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5A834E" w14:textId="77777777" w:rsidR="00426227" w:rsidRDefault="00426227"/>
    <w:p w14:paraId="776C1868" w14:textId="77777777" w:rsidR="00426227" w:rsidRDefault="00C335C8">
      <w:pPr>
        <w:pStyle w:val="Heading1"/>
        <w:jc w:val="center"/>
        <w:rPr>
          <w:rFonts w:ascii="Calibri" w:hAnsi="Calibri"/>
          <w:color w:val="auto"/>
          <w:sz w:val="32"/>
          <w:szCs w:val="32"/>
        </w:rPr>
      </w:pPr>
      <w:r>
        <w:rPr>
          <w:rFonts w:ascii="Calibri" w:hAnsi="Calibri"/>
          <w:color w:val="auto"/>
          <w:sz w:val="32"/>
          <w:szCs w:val="32"/>
        </w:rPr>
        <w:t>Executive Summary</w:t>
      </w:r>
    </w:p>
    <w:p w14:paraId="08F13C28" w14:textId="77777777" w:rsidR="00426227" w:rsidRDefault="00C335C8">
      <w:pPr>
        <w:pStyle w:val="Heading2"/>
        <w:rPr>
          <w:rFonts w:ascii="Calibri" w:hAnsi="Calibri"/>
          <w:i w:val="0"/>
        </w:rPr>
      </w:pPr>
      <w:r>
        <w:rPr>
          <w:rFonts w:ascii="Calibri" w:hAnsi="Calibri"/>
          <w:i w:val="0"/>
        </w:rPr>
        <w:t>AP-05 Executive Summary - 24 CFR 91.200(c), 91.220(b)</w:t>
      </w:r>
    </w:p>
    <w:p w14:paraId="299D6D13" w14:textId="77777777" w:rsidR="00426227" w:rsidRDefault="00C335C8">
      <w:pPr>
        <w:rPr>
          <w:b/>
          <w:sz w:val="24"/>
          <w:szCs w:val="24"/>
        </w:rPr>
      </w:pPr>
      <w:r>
        <w:rPr>
          <w:b/>
          <w:sz w:val="24"/>
          <w:szCs w:val="24"/>
        </w:rPr>
        <w:t>1.</w:t>
      </w:r>
      <w:r>
        <w:rPr>
          <w:b/>
          <w:sz w:val="24"/>
          <w:szCs w:val="24"/>
        </w:rPr>
        <w:tab/>
        <w:t>Introduction</w:t>
      </w:r>
    </w:p>
    <w:p w14:paraId="176E41A1" w14:textId="77777777" w:rsidR="00426227" w:rsidRDefault="00C335C8">
      <w:pPr>
        <w:spacing w:beforeAutospacing="1" w:afterAutospacing="1"/>
        <w:rPr>
          <w:rFonts w:cs="Arial"/>
        </w:rPr>
      </w:pPr>
      <w:r>
        <w:rPr>
          <w:rFonts w:cs="Arial"/>
          <w:b/>
        </w:rPr>
        <w:t>CITY OF TEXARKANA, ARKANSAS</w:t>
      </w:r>
    </w:p>
    <w:p w14:paraId="7BD87B27" w14:textId="77777777" w:rsidR="00426227" w:rsidRDefault="00C335C8">
      <w:pPr>
        <w:spacing w:beforeAutospacing="1" w:afterAutospacing="1"/>
        <w:rPr>
          <w:rFonts w:cs="Arial"/>
        </w:rPr>
      </w:pPr>
      <w:r>
        <w:rPr>
          <w:rFonts w:cs="Arial"/>
          <w:b/>
        </w:rPr>
        <w:t>2025 CDBG ANNUAL ACTION PLAN</w:t>
      </w:r>
    </w:p>
    <w:p w14:paraId="3AF973D1" w14:textId="77777777" w:rsidR="00426227" w:rsidRDefault="00C335C8">
      <w:pPr>
        <w:spacing w:beforeAutospacing="1" w:afterAutospacing="1"/>
        <w:rPr>
          <w:rFonts w:cs="Arial"/>
        </w:rPr>
      </w:pPr>
      <w:r>
        <w:rPr>
          <w:rFonts w:cs="Arial"/>
          <w:b/>
        </w:rPr>
        <w:t>Community Development Block Grant (CDBG)</w:t>
      </w:r>
    </w:p>
    <w:p w14:paraId="0EDCDB17" w14:textId="77777777" w:rsidR="00426227" w:rsidRDefault="00C335C8">
      <w:pPr>
        <w:spacing w:beforeAutospacing="1" w:afterAutospacing="1"/>
        <w:rPr>
          <w:rFonts w:cs="Arial"/>
        </w:rPr>
      </w:pPr>
      <w:r>
        <w:rPr>
          <w:rFonts w:cs="Arial"/>
        </w:rPr>
        <w:t>The Community Development Block Grant (CDBG) Program is authorized Under Title I of the Housing and Community Development Act of 1974. The primary objective of the CDBG Program is the development of viable communities to benefit low and moderate-income persons. An activity (or project) must meet one of the following three National Objectives:</w:t>
      </w:r>
    </w:p>
    <w:p w14:paraId="49CDC3BE" w14:textId="77777777" w:rsidR="00426227" w:rsidRDefault="00C335C8">
      <w:pPr>
        <w:numPr>
          <w:ilvl w:val="0"/>
          <w:numId w:val="3"/>
        </w:numPr>
        <w:spacing w:beforeAutospacing="1" w:afterAutospacing="1"/>
        <w:rPr>
          <w:rFonts w:cs="Arial"/>
        </w:rPr>
      </w:pPr>
      <w:r>
        <w:rPr>
          <w:rFonts w:cs="Arial"/>
        </w:rPr>
        <w:t>Benefits to Low and Moderate-Income Persons</w:t>
      </w:r>
    </w:p>
    <w:p w14:paraId="75DB2750" w14:textId="77777777" w:rsidR="00426227" w:rsidRDefault="00C335C8">
      <w:pPr>
        <w:numPr>
          <w:ilvl w:val="0"/>
          <w:numId w:val="3"/>
        </w:numPr>
        <w:spacing w:beforeAutospacing="1" w:afterAutospacing="1"/>
        <w:rPr>
          <w:rFonts w:cs="Arial"/>
        </w:rPr>
      </w:pPr>
      <w:r>
        <w:rPr>
          <w:rFonts w:cs="Arial"/>
        </w:rPr>
        <w:t>Prevention or Elimination of Slums or Blighted areas as pre-approved by HUD</w:t>
      </w:r>
    </w:p>
    <w:p w14:paraId="7380195A" w14:textId="77777777" w:rsidR="00426227" w:rsidRDefault="00C335C8">
      <w:pPr>
        <w:numPr>
          <w:ilvl w:val="0"/>
          <w:numId w:val="3"/>
        </w:numPr>
        <w:spacing w:beforeAutospacing="1" w:afterAutospacing="1"/>
        <w:rPr>
          <w:rFonts w:cs="Arial"/>
        </w:rPr>
      </w:pPr>
      <w:r>
        <w:rPr>
          <w:rFonts w:cs="Arial"/>
        </w:rPr>
        <w:t>Other Urgent Needs (as in a national disaster declared by the President or state declared disaster) (Please be advised that the City of Texarkana does not utilize the “Urgent Need” National Objective at this time.)</w:t>
      </w:r>
    </w:p>
    <w:p w14:paraId="1459841D" w14:textId="77777777" w:rsidR="00426227" w:rsidRDefault="00C335C8">
      <w:pPr>
        <w:spacing w:beforeAutospacing="1" w:afterAutospacing="1"/>
        <w:rPr>
          <w:rFonts w:cs="Arial"/>
        </w:rPr>
      </w:pPr>
      <w:r>
        <w:rPr>
          <w:rFonts w:cs="Arial"/>
        </w:rPr>
        <w:t xml:space="preserve">This One-Year Action Plan identifies specific activities which are to be conducted in support of many of the priorities and objectives outlined in the 2023-2027 Five-Year Consolidated Plan (CP) for the </w:t>
      </w:r>
      <w:r>
        <w:rPr>
          <w:rFonts w:cs="Arial"/>
          <w:b/>
        </w:rPr>
        <w:t>City of Texarkana, Arkansas</w:t>
      </w:r>
      <w:r>
        <w:rPr>
          <w:rFonts w:cs="Arial"/>
        </w:rPr>
        <w:t>. It is anticipated that the majority of the objectives of the CDBG program will be met and or exceeded.  The One-Year Action Plan is updated and presents the specific programs and projects to be implemented in FY 2025 along with their respective funding sources and allocations.</w:t>
      </w:r>
    </w:p>
    <w:p w14:paraId="492E0E19" w14:textId="77777777" w:rsidR="00426227" w:rsidRDefault="00C335C8">
      <w:pPr>
        <w:spacing w:beforeAutospacing="1" w:afterAutospacing="1"/>
        <w:rPr>
          <w:rFonts w:cs="Arial"/>
        </w:rPr>
      </w:pPr>
      <w:r>
        <w:rPr>
          <w:rFonts w:cs="Arial"/>
        </w:rPr>
        <w:t>During the fiscal year 2024, the Public Works Department of the City of Texarkana, Arkansas held public hearings to provide general information on the CDBG Program, national objectives, eligible activities, available funds and the process of applying for CDBG funds.</w:t>
      </w:r>
    </w:p>
    <w:p w14:paraId="06DFAC74" w14:textId="77777777" w:rsidR="00426227" w:rsidRDefault="00C335C8">
      <w:pPr>
        <w:spacing w:beforeAutospacing="1" w:afterAutospacing="1"/>
        <w:rPr>
          <w:rFonts w:cs="Arial"/>
        </w:rPr>
      </w:pPr>
      <w:r>
        <w:rPr>
          <w:rFonts w:cs="Arial"/>
        </w:rPr>
        <w:t xml:space="preserve">Notices of the public hearings and locations of the meetings were published in the Texarkana Gazette, the local </w:t>
      </w:r>
      <w:proofErr w:type="gramStart"/>
      <w:r>
        <w:rPr>
          <w:rFonts w:cs="Arial"/>
        </w:rPr>
        <w:t>newspaper</w:t>
      </w:r>
      <w:proofErr w:type="gramEnd"/>
      <w:r>
        <w:rPr>
          <w:rFonts w:cs="Arial"/>
        </w:rPr>
        <w:t xml:space="preserve"> on November 6th &amp; 10th , 2024.  This 2024 CDBG Budget was approved by the Board of Director’s on December 23, 2024, with Resolution No. 2024-103.  </w:t>
      </w:r>
    </w:p>
    <w:p w14:paraId="4DE789AC" w14:textId="77777777" w:rsidR="00426227" w:rsidRDefault="00C335C8">
      <w:pPr>
        <w:rPr>
          <w:b/>
          <w:sz w:val="24"/>
          <w:szCs w:val="24"/>
        </w:rPr>
      </w:pPr>
      <w:r>
        <w:rPr>
          <w:b/>
          <w:sz w:val="24"/>
          <w:szCs w:val="24"/>
        </w:rPr>
        <w:t>2.</w:t>
      </w:r>
      <w:r>
        <w:rPr>
          <w:b/>
          <w:sz w:val="24"/>
          <w:szCs w:val="24"/>
        </w:rPr>
        <w:tab/>
      </w:r>
      <w:r>
        <w:rPr>
          <w:b/>
          <w:sz w:val="24"/>
          <w:szCs w:val="24"/>
        </w:rPr>
        <w:t xml:space="preserve">Summarize the objectives and outcomes identified in the Plan  </w:t>
      </w:r>
    </w:p>
    <w:p w14:paraId="469979C7" w14:textId="77777777" w:rsidR="00426227" w:rsidRDefault="00C335C8">
      <w:pPr>
        <w:rPr>
          <w:b/>
          <w:sz w:val="24"/>
          <w:szCs w:val="24"/>
        </w:rPr>
      </w:pPr>
      <w:r>
        <w:rPr>
          <w:sz w:val="24"/>
          <w:szCs w:val="24"/>
        </w:rPr>
        <w:lastRenderedPageBreak/>
        <w:t xml:space="preserve">This could be a restatement of </w:t>
      </w:r>
      <w:proofErr w:type="gramStart"/>
      <w:r>
        <w:rPr>
          <w:sz w:val="24"/>
          <w:szCs w:val="24"/>
        </w:rPr>
        <w:t>items</w:t>
      </w:r>
      <w:proofErr w:type="gramEnd"/>
      <w:r>
        <w:rPr>
          <w:sz w:val="24"/>
          <w:szCs w:val="24"/>
        </w:rPr>
        <w:t xml:space="preserve"> or a table listed elsewhere in the plan or a reference to another location.</w:t>
      </w:r>
      <w:r>
        <w:t xml:space="preserve"> </w:t>
      </w:r>
      <w:r>
        <w:rPr>
          <w:sz w:val="24"/>
          <w:szCs w:val="24"/>
        </w:rPr>
        <w:t>It may also contain any essential items from the housing and homeless needs assessment, the housing market analysis or the strategic plan.</w:t>
      </w:r>
    </w:p>
    <w:p w14:paraId="08E1AF86" w14:textId="77777777" w:rsidR="00426227" w:rsidRDefault="00C335C8">
      <w:pPr>
        <w:spacing w:beforeAutospacing="1" w:afterAutospacing="1"/>
        <w:rPr>
          <w:rFonts w:cs="Arial"/>
        </w:rPr>
      </w:pPr>
      <w:r>
        <w:rPr>
          <w:rFonts w:cs="Arial"/>
        </w:rPr>
        <w:t>This One-Year Action Plan identifies specific activities which are to be conducted in support of many of the priorities and objectives outlined in the 2023-2027 Five-Year Consolidated Plan (CP) for the City of Texarkana, Arkansas. It is anticipated that the majority of the objectives of the CDBG program will be met and or exceeded. The One-Year Action Plan is updated and presents the specific programs and projects to be implemented in FY 2025 along with their respective funding sources and allocations. </w:t>
      </w:r>
    </w:p>
    <w:p w14:paraId="55174E31" w14:textId="77777777" w:rsidR="00426227" w:rsidRDefault="00C335C8">
      <w:pPr>
        <w:spacing w:beforeAutospacing="1" w:afterAutospacing="1"/>
        <w:rPr>
          <w:rFonts w:cs="Arial"/>
        </w:rPr>
      </w:pPr>
      <w:r>
        <w:rPr>
          <w:rFonts w:cs="Arial"/>
        </w:rPr>
        <w:t>In the Five-Year Consolidated Plan, the City noted three types of obstacles to meeting underserved needs: (1) awareness of needs; (2) financial resources; and (3) capacity. In the FY 2025 funding year, the City will undertake a number of actions to address these obstacles.</w:t>
      </w:r>
    </w:p>
    <w:p w14:paraId="7A1F9593" w14:textId="77777777" w:rsidR="00426227" w:rsidRDefault="00C335C8">
      <w:pPr>
        <w:spacing w:beforeAutospacing="1" w:afterAutospacing="1"/>
        <w:rPr>
          <w:rFonts w:cs="Arial"/>
        </w:rPr>
      </w:pPr>
      <w:r>
        <w:rPr>
          <w:rFonts w:cs="Arial"/>
        </w:rPr>
        <w:t>The City will continue to encourage and seek input from the community on conditions and needs through public hearings, city council meetings, and other meetings with nonprofit organizations who serve low- to moderate-income persons through their programs.  City staff will also continue to make numerous contacts within the community that are conduits for learning about the needs of our residents.  City staff attend neighborhood meetings and are often asked to speak at these meetings.</w:t>
      </w:r>
    </w:p>
    <w:p w14:paraId="28BA1832" w14:textId="77777777" w:rsidR="00426227" w:rsidRDefault="00C335C8">
      <w:pPr>
        <w:spacing w:beforeAutospacing="1" w:afterAutospacing="1"/>
        <w:rPr>
          <w:rFonts w:cs="Arial"/>
        </w:rPr>
      </w:pPr>
      <w:r>
        <w:rPr>
          <w:rFonts w:cs="Arial"/>
        </w:rPr>
        <w:t>During the coming year, the City will continue to provide CDBG funds to assist a range of needs in the community from senior services to providing funds for after school programs. Programs funded will be encouraged to extend their outreach to special needs and underserved groups.</w:t>
      </w:r>
    </w:p>
    <w:p w14:paraId="063F104F" w14:textId="77777777" w:rsidR="00426227" w:rsidRDefault="00C335C8">
      <w:pPr>
        <w:rPr>
          <w:b/>
          <w:sz w:val="24"/>
          <w:szCs w:val="24"/>
        </w:rPr>
      </w:pPr>
      <w:r>
        <w:rPr>
          <w:b/>
          <w:sz w:val="24"/>
          <w:szCs w:val="24"/>
        </w:rPr>
        <w:t>3.</w:t>
      </w:r>
      <w:r>
        <w:rPr>
          <w:b/>
          <w:sz w:val="24"/>
          <w:szCs w:val="24"/>
        </w:rPr>
        <w:tab/>
        <w:t xml:space="preserve">Evaluation of past performance </w:t>
      </w:r>
    </w:p>
    <w:p w14:paraId="3C614785" w14:textId="77777777" w:rsidR="00426227" w:rsidRDefault="00C335C8">
      <w:pPr>
        <w:rPr>
          <w:b/>
          <w:sz w:val="24"/>
          <w:szCs w:val="24"/>
        </w:rPr>
      </w:pPr>
      <w:r>
        <w:rPr>
          <w:sz w:val="24"/>
          <w:szCs w:val="24"/>
        </w:rPr>
        <w:t>This is an evaluation of past performance that helped lead the grantee to choose its goals or projects.</w:t>
      </w:r>
    </w:p>
    <w:p w14:paraId="7B018238" w14:textId="77777777" w:rsidR="00426227" w:rsidRDefault="00C335C8">
      <w:pPr>
        <w:spacing w:beforeAutospacing="1" w:afterAutospacing="1"/>
        <w:rPr>
          <w:rFonts w:cs="Arial"/>
        </w:rPr>
      </w:pPr>
      <w:r>
        <w:rPr>
          <w:rFonts w:cs="Arial"/>
        </w:rPr>
        <w:t>Quality public facilities, new public services, one residential home received major repairs and revitalized a neighborhood in a LMA are the successful projects in the City of Texarkana, Arkansas.  Over the last five years the allowable amount of funds has been spent on public service, public facilities and housing demolition, thus creating a suitable living environment and revitalizing the LMA neighborhoods.  CDBG has helped build and support projects that would have otherwise been impossible to achieve. </w:t>
      </w:r>
    </w:p>
    <w:p w14:paraId="03ED946F" w14:textId="77777777" w:rsidR="00426227" w:rsidRDefault="00C335C8">
      <w:pPr>
        <w:spacing w:beforeAutospacing="1" w:afterAutospacing="1"/>
        <w:rPr>
          <w:rFonts w:cs="Arial"/>
        </w:rPr>
      </w:pPr>
      <w:r>
        <w:rPr>
          <w:rFonts w:cs="Arial"/>
        </w:rPr>
        <w:t>There is still a lack of committed citizen participation in the public hearing and community arena.  Two community meetings were held for input on the 2025 Annual Action Plan.  The City wants to present an opportunity to bring a different group of community residents to the table to hear their views of what is needed in the LMI neighborhoods.</w:t>
      </w:r>
    </w:p>
    <w:p w14:paraId="4C6423FD" w14:textId="77777777" w:rsidR="00426227" w:rsidRDefault="00C335C8">
      <w:pPr>
        <w:spacing w:beforeAutospacing="1" w:afterAutospacing="1"/>
        <w:rPr>
          <w:rFonts w:cs="Arial"/>
        </w:rPr>
      </w:pPr>
      <w:r>
        <w:rPr>
          <w:rFonts w:cs="Arial"/>
        </w:rPr>
        <w:t xml:space="preserve">Overall, major goals will be met, and significant progress is continually being made in regard to public service activities, housing, and public facilities.  Demolition continues to be an area of great concern to </w:t>
      </w:r>
      <w:r>
        <w:rPr>
          <w:rFonts w:cs="Arial"/>
        </w:rPr>
        <w:lastRenderedPageBreak/>
        <w:t>everyone in the city.  There are many abandoned structures that need to be torn down, but absentee landowners and available funds are the main barriers in this area.  Therefore, the City is focusing on preserving the housing stock we currently have by partnering with Habitat for Humanity to offer a minor housing rehab program with emphasis on roof repair, attic insulation, minor wood replacement and outside house painting.  This past year though we experienced issues that caused minor home repairs to become</w:t>
      </w:r>
      <w:r>
        <w:rPr>
          <w:rFonts w:cs="Arial"/>
        </w:rPr>
        <w:t xml:space="preserve"> major home repairs as the home that </w:t>
      </w:r>
      <w:proofErr w:type="gramStart"/>
      <w:r>
        <w:rPr>
          <w:rFonts w:cs="Arial"/>
        </w:rPr>
        <w:t>were</w:t>
      </w:r>
      <w:proofErr w:type="gramEnd"/>
      <w:r>
        <w:rPr>
          <w:rFonts w:cs="Arial"/>
        </w:rPr>
        <w:t xml:space="preserve"> completed had underlying issues that were not seen at first.</w:t>
      </w:r>
    </w:p>
    <w:p w14:paraId="38C58D8F" w14:textId="77777777" w:rsidR="00426227" w:rsidRDefault="00C335C8">
      <w:pPr>
        <w:rPr>
          <w:b/>
          <w:sz w:val="24"/>
          <w:szCs w:val="24"/>
        </w:rPr>
      </w:pPr>
      <w:r>
        <w:rPr>
          <w:b/>
          <w:sz w:val="24"/>
          <w:szCs w:val="24"/>
        </w:rPr>
        <w:t>4.</w:t>
      </w:r>
      <w:r>
        <w:rPr>
          <w:b/>
          <w:sz w:val="24"/>
          <w:szCs w:val="24"/>
        </w:rPr>
        <w:tab/>
        <w:t xml:space="preserve">Summary of Citizen Participation Process and consultation process </w:t>
      </w:r>
    </w:p>
    <w:p w14:paraId="0DD468F7" w14:textId="77777777" w:rsidR="00426227" w:rsidRDefault="00C335C8">
      <w:pPr>
        <w:rPr>
          <w:b/>
          <w:sz w:val="24"/>
          <w:szCs w:val="24"/>
        </w:rPr>
      </w:pPr>
      <w:r>
        <w:rPr>
          <w:sz w:val="24"/>
          <w:szCs w:val="24"/>
        </w:rPr>
        <w:t>Summary from citizen participation section of plan.</w:t>
      </w:r>
    </w:p>
    <w:p w14:paraId="28CB802F" w14:textId="77777777" w:rsidR="00426227" w:rsidRDefault="00C335C8">
      <w:pPr>
        <w:spacing w:beforeAutospacing="1" w:afterAutospacing="1"/>
        <w:rPr>
          <w:rFonts w:cs="Arial"/>
        </w:rPr>
      </w:pPr>
      <w:r>
        <w:rPr>
          <w:rFonts w:cs="Arial"/>
        </w:rPr>
        <w:t>Summary from citizen participation section of plan.</w:t>
      </w:r>
    </w:p>
    <w:p w14:paraId="2201443F" w14:textId="77777777" w:rsidR="00426227" w:rsidRDefault="00C335C8">
      <w:pPr>
        <w:spacing w:beforeAutospacing="1" w:afterAutospacing="1"/>
        <w:rPr>
          <w:rFonts w:cs="Arial"/>
        </w:rPr>
      </w:pPr>
      <w:r>
        <w:rPr>
          <w:rFonts w:cs="Arial"/>
        </w:rPr>
        <w:t xml:space="preserve">A press release was sent to the local media (newspaper, city webpage and city Facebook page). Listed </w:t>
      </w:r>
      <w:proofErr w:type="gramStart"/>
      <w:r>
        <w:rPr>
          <w:rFonts w:cs="Arial"/>
        </w:rPr>
        <w:t>herein,</w:t>
      </w:r>
      <w:proofErr w:type="gramEnd"/>
      <w:r>
        <w:rPr>
          <w:rFonts w:cs="Arial"/>
        </w:rPr>
        <w:t xml:space="preserve"> is the information submitted in the press release:</w:t>
      </w:r>
    </w:p>
    <w:p w14:paraId="25A3EF11" w14:textId="77777777" w:rsidR="00426227" w:rsidRDefault="00C335C8">
      <w:pPr>
        <w:spacing w:beforeAutospacing="1" w:afterAutospacing="1"/>
        <w:rPr>
          <w:rFonts w:cs="Arial"/>
        </w:rPr>
      </w:pPr>
      <w:r>
        <w:rPr>
          <w:rFonts w:cs="Arial"/>
          <w:b/>
        </w:rPr>
        <w:t>CITY OF TEXARKANA</w:t>
      </w:r>
    </w:p>
    <w:p w14:paraId="1D173246" w14:textId="77777777" w:rsidR="00426227" w:rsidRDefault="00C335C8">
      <w:pPr>
        <w:spacing w:beforeAutospacing="1" w:afterAutospacing="1"/>
        <w:rPr>
          <w:rFonts w:cs="Arial"/>
        </w:rPr>
      </w:pPr>
      <w:r>
        <w:rPr>
          <w:rFonts w:cs="Arial"/>
          <w:b/>
        </w:rPr>
        <w:t>FY 2025 COMMUNITY DEVELOPMENT BLOCK GRANT PROGRAM</w:t>
      </w:r>
    </w:p>
    <w:p w14:paraId="1DF06BC4" w14:textId="77777777" w:rsidR="00426227" w:rsidRDefault="00C335C8">
      <w:pPr>
        <w:spacing w:beforeAutospacing="1" w:afterAutospacing="1"/>
        <w:rPr>
          <w:rFonts w:cs="Arial"/>
        </w:rPr>
      </w:pPr>
      <w:r>
        <w:rPr>
          <w:rFonts w:cs="Arial"/>
          <w:b/>
        </w:rPr>
        <w:t>ANNOUNCEMENT OF PUBLIC HEARINGS</w:t>
      </w:r>
    </w:p>
    <w:p w14:paraId="2B630ADB" w14:textId="77777777" w:rsidR="00426227" w:rsidRDefault="00C335C8">
      <w:pPr>
        <w:spacing w:beforeAutospacing="1" w:afterAutospacing="1"/>
        <w:rPr>
          <w:rFonts w:cs="Arial"/>
        </w:rPr>
      </w:pPr>
      <w:r>
        <w:rPr>
          <w:rFonts w:cs="Arial"/>
          <w:b/>
        </w:rPr>
        <w:t xml:space="preserve">The City of Texarkana, Arkansas </w:t>
      </w:r>
      <w:r>
        <w:rPr>
          <w:rFonts w:cs="Arial"/>
          <w:b/>
          <w:u w:val="single"/>
        </w:rPr>
        <w:t>ANTICIPATES</w:t>
      </w:r>
      <w:r>
        <w:rPr>
          <w:rFonts w:cs="Arial"/>
        </w:rPr>
        <w:t xml:space="preserve"> that the U.S. Department of Housing and Urban Development will allocate Community Development Block Grant (CDBG) funds in an amount of $293,483.00.  Agencies, organizations, public institutions and all citizens are invited to attend public hearings </w:t>
      </w:r>
      <w:proofErr w:type="gramStart"/>
      <w:r>
        <w:rPr>
          <w:rFonts w:cs="Arial"/>
        </w:rPr>
        <w:t>for</w:t>
      </w:r>
      <w:proofErr w:type="gramEnd"/>
      <w:r>
        <w:rPr>
          <w:rFonts w:cs="Arial"/>
        </w:rPr>
        <w:t xml:space="preserve"> the intent of providing input for budgeting of expenditures of funds administered by the Public Works Department 2024 Annual Action Plan.  You may also bring recommendations to the Public Works Office Monday-Friday, 8 a.m. to 5 p.m. in Texarkana, </w:t>
      </w:r>
      <w:r>
        <w:rPr>
          <w:rFonts w:cs="Arial"/>
        </w:rPr>
        <w:t>Arkansas, City Hall Lower level.</w:t>
      </w:r>
    </w:p>
    <w:p w14:paraId="11A4466F" w14:textId="77777777" w:rsidR="00426227" w:rsidRDefault="00C335C8">
      <w:pPr>
        <w:spacing w:beforeAutospacing="1" w:afterAutospacing="1"/>
        <w:rPr>
          <w:rFonts w:cs="Arial"/>
        </w:rPr>
      </w:pPr>
      <w:r>
        <w:rPr>
          <w:rFonts w:cs="Arial"/>
        </w:rPr>
        <w:t>Two (2) public hearings are scheduled at the following times and locations:</w:t>
      </w:r>
    </w:p>
    <w:p w14:paraId="662EBFC0" w14:textId="77777777" w:rsidR="00426227" w:rsidRDefault="00C335C8">
      <w:pPr>
        <w:spacing w:beforeAutospacing="1" w:afterAutospacing="1"/>
        <w:rPr>
          <w:rFonts w:cs="Arial"/>
        </w:rPr>
      </w:pPr>
      <w:r>
        <w:rPr>
          <w:rFonts w:cs="Arial"/>
        </w:rPr>
        <w:t>Monday, November 18, 2023, at 11:00 a.m. Arkansas City Hall, 216 Walnut Street, Texarkana, Arkansas</w:t>
      </w:r>
    </w:p>
    <w:p w14:paraId="2A7F2821" w14:textId="77777777" w:rsidR="00426227" w:rsidRDefault="00C335C8">
      <w:pPr>
        <w:spacing w:beforeAutospacing="1" w:afterAutospacing="1"/>
        <w:rPr>
          <w:rFonts w:cs="Arial"/>
        </w:rPr>
      </w:pPr>
      <w:r>
        <w:rPr>
          <w:rFonts w:cs="Arial"/>
        </w:rPr>
        <w:t>Monday, November 18, 2023, at 6:00 p.m. Texarkana Rec Center, 101 Legion Street, Texarkana, Arkansas</w:t>
      </w:r>
    </w:p>
    <w:p w14:paraId="6B334BBC" w14:textId="77777777" w:rsidR="00426227" w:rsidRDefault="00C335C8">
      <w:pPr>
        <w:spacing w:beforeAutospacing="1" w:afterAutospacing="1"/>
        <w:rPr>
          <w:rFonts w:cs="Arial"/>
        </w:rPr>
      </w:pPr>
      <w:r>
        <w:rPr>
          <w:rFonts w:cs="Arial"/>
        </w:rPr>
        <w:t xml:space="preserve">Technical questions regarding eligible CDBG activities should be directed </w:t>
      </w:r>
      <w:proofErr w:type="gramStart"/>
      <w:r>
        <w:rPr>
          <w:rFonts w:cs="Arial"/>
        </w:rPr>
        <w:t>to</w:t>
      </w:r>
      <w:proofErr w:type="gramEnd"/>
      <w:r>
        <w:rPr>
          <w:rFonts w:cs="Arial"/>
        </w:rPr>
        <w:t xml:space="preserve"> Tracie Lee, Interim Director of Public Works at (870) 779-1354.</w:t>
      </w:r>
    </w:p>
    <w:p w14:paraId="29ED4BA8" w14:textId="77777777" w:rsidR="00426227" w:rsidRDefault="00C335C8">
      <w:pPr>
        <w:spacing w:beforeAutospacing="1" w:afterAutospacing="1"/>
        <w:rPr>
          <w:rFonts w:cs="Arial"/>
        </w:rPr>
      </w:pPr>
      <w:r>
        <w:rPr>
          <w:rFonts w:cs="Arial"/>
          <w:b/>
        </w:rPr>
        <w:t>Additional Citizen Participation Efforts</w:t>
      </w:r>
    </w:p>
    <w:p w14:paraId="0F7C364A" w14:textId="77777777" w:rsidR="00426227" w:rsidRDefault="00C335C8">
      <w:pPr>
        <w:spacing w:beforeAutospacing="1" w:afterAutospacing="1"/>
        <w:rPr>
          <w:rFonts w:cs="Arial"/>
        </w:rPr>
      </w:pPr>
      <w:r>
        <w:rPr>
          <w:rFonts w:cs="Arial"/>
        </w:rPr>
        <w:lastRenderedPageBreak/>
        <w:t>The City of Texarkana solicited and encouraged citizen comments on the 2025 Annual Action Plan and to give input on plans for the next three to five years. The following actions were taken:</w:t>
      </w:r>
    </w:p>
    <w:p w14:paraId="2B3B6896" w14:textId="77777777" w:rsidR="00426227" w:rsidRDefault="00C335C8">
      <w:pPr>
        <w:spacing w:beforeAutospacing="1" w:afterAutospacing="1"/>
        <w:rPr>
          <w:rFonts w:cs="Arial"/>
        </w:rPr>
      </w:pPr>
      <w:r>
        <w:rPr>
          <w:rFonts w:cs="Arial"/>
        </w:rPr>
        <w:t>1)   Two Public Hearings:</w:t>
      </w:r>
    </w:p>
    <w:p w14:paraId="212802B5" w14:textId="77777777" w:rsidR="00426227" w:rsidRDefault="00C335C8">
      <w:pPr>
        <w:spacing w:beforeAutospacing="1" w:afterAutospacing="1"/>
        <w:rPr>
          <w:rFonts w:cs="Arial"/>
        </w:rPr>
      </w:pPr>
      <w:r>
        <w:rPr>
          <w:rFonts w:cs="Arial"/>
        </w:rPr>
        <w:t>2)   Legal notice will be printed in the local newspaper for public review of the 2025 Action Plan.</w:t>
      </w:r>
    </w:p>
    <w:p w14:paraId="16FCA6C8" w14:textId="77777777" w:rsidR="00426227" w:rsidRDefault="00C335C8">
      <w:pPr>
        <w:spacing w:beforeAutospacing="1" w:afterAutospacing="1"/>
        <w:rPr>
          <w:rFonts w:cs="Arial"/>
        </w:rPr>
      </w:pPr>
      <w:r>
        <w:rPr>
          <w:rFonts w:cs="Arial"/>
        </w:rPr>
        <w:t>3)   The 2025 Action Plan will be available to the public for review at the Public Works Department located in City Hall.</w:t>
      </w:r>
    </w:p>
    <w:p w14:paraId="75971601" w14:textId="77777777" w:rsidR="00426227" w:rsidRDefault="00C335C8">
      <w:pPr>
        <w:spacing w:beforeAutospacing="1" w:afterAutospacing="1"/>
        <w:rPr>
          <w:rFonts w:cs="Arial"/>
        </w:rPr>
      </w:pPr>
      <w:r>
        <w:rPr>
          <w:rFonts w:cs="Arial"/>
        </w:rPr>
        <w:t xml:space="preserve">4)   Copies will be available </w:t>
      </w:r>
      <w:proofErr w:type="gramStart"/>
      <w:r>
        <w:rPr>
          <w:rFonts w:cs="Arial"/>
        </w:rPr>
        <w:t>upon</w:t>
      </w:r>
      <w:proofErr w:type="gramEnd"/>
      <w:r>
        <w:rPr>
          <w:rFonts w:cs="Arial"/>
        </w:rPr>
        <w:t xml:space="preserve"> request to interested people.</w:t>
      </w:r>
    </w:p>
    <w:p w14:paraId="40340BEA" w14:textId="77777777" w:rsidR="00426227" w:rsidRDefault="00C335C8">
      <w:pPr>
        <w:spacing w:beforeAutospacing="1" w:afterAutospacing="1"/>
        <w:rPr>
          <w:rFonts w:cs="Arial"/>
        </w:rPr>
      </w:pPr>
      <w:r>
        <w:rPr>
          <w:rFonts w:cs="Arial"/>
        </w:rPr>
        <w:t>All meetings were held in handicap accessible facilities. Provisions were made for non-English speaking persons upon request, whereas to have someone at each meeting that spoke Spanish.  Most neighborhoods in the city have a mixture of several races and the outreach is done through publication in the local newspaper.</w:t>
      </w:r>
    </w:p>
    <w:p w14:paraId="27B9EB0C" w14:textId="77777777" w:rsidR="00426227" w:rsidRDefault="00C335C8">
      <w:pPr>
        <w:rPr>
          <w:b/>
          <w:sz w:val="24"/>
          <w:szCs w:val="24"/>
        </w:rPr>
      </w:pPr>
      <w:r>
        <w:rPr>
          <w:b/>
          <w:sz w:val="24"/>
          <w:szCs w:val="24"/>
        </w:rPr>
        <w:t>5.</w:t>
      </w:r>
      <w:r>
        <w:rPr>
          <w:b/>
          <w:sz w:val="24"/>
          <w:szCs w:val="24"/>
        </w:rPr>
        <w:tab/>
        <w:t>Summary of public comments</w:t>
      </w:r>
    </w:p>
    <w:p w14:paraId="227AF970" w14:textId="77777777" w:rsidR="00426227" w:rsidRDefault="00C335C8">
      <w:pPr>
        <w:rPr>
          <w:sz w:val="24"/>
          <w:szCs w:val="24"/>
        </w:rPr>
      </w:pPr>
      <w:r>
        <w:rPr>
          <w:sz w:val="24"/>
          <w:szCs w:val="24"/>
        </w:rPr>
        <w:t>This could be a brief narrative summary or reference an attached document from the Citizen Participation section of the Con Plan.</w:t>
      </w:r>
    </w:p>
    <w:p w14:paraId="62BFFB80" w14:textId="77777777" w:rsidR="00426227" w:rsidRDefault="00C335C8">
      <w:pPr>
        <w:spacing w:beforeAutospacing="1" w:afterAutospacing="1"/>
        <w:rPr>
          <w:rFonts w:cs="Arial"/>
        </w:rPr>
      </w:pPr>
      <w:r>
        <w:rPr>
          <w:rFonts w:cs="Arial"/>
        </w:rPr>
        <w:t>No comments were received.</w:t>
      </w:r>
    </w:p>
    <w:p w14:paraId="7A205814" w14:textId="77777777" w:rsidR="00426227" w:rsidRDefault="00C335C8">
      <w:pPr>
        <w:spacing w:beforeAutospacing="1" w:afterAutospacing="1"/>
        <w:rPr>
          <w:rFonts w:cs="Arial"/>
        </w:rPr>
      </w:pPr>
      <w:r>
        <w:rPr>
          <w:rFonts w:cs="Arial"/>
        </w:rPr>
        <w:t>Other comments may be found in the Appendix.</w:t>
      </w:r>
    </w:p>
    <w:p w14:paraId="45DFFDC3" w14:textId="77777777" w:rsidR="00426227" w:rsidRDefault="00C335C8">
      <w:pPr>
        <w:rPr>
          <w:b/>
          <w:sz w:val="24"/>
          <w:szCs w:val="24"/>
        </w:rPr>
      </w:pPr>
      <w:r>
        <w:rPr>
          <w:b/>
          <w:sz w:val="24"/>
          <w:szCs w:val="24"/>
        </w:rPr>
        <w:t>6.</w:t>
      </w:r>
      <w:r>
        <w:rPr>
          <w:b/>
          <w:sz w:val="24"/>
          <w:szCs w:val="24"/>
        </w:rPr>
        <w:tab/>
        <w:t>Summary of comments or views not accepted and the reasons for not accepting them</w:t>
      </w:r>
    </w:p>
    <w:p w14:paraId="3D16FD7A" w14:textId="77777777" w:rsidR="00426227" w:rsidRDefault="00C335C8">
      <w:pPr>
        <w:spacing w:beforeAutospacing="1" w:afterAutospacing="1"/>
        <w:rPr>
          <w:rFonts w:cs="Arial"/>
        </w:rPr>
      </w:pPr>
      <w:r>
        <w:rPr>
          <w:rFonts w:cs="Arial"/>
        </w:rPr>
        <w:t xml:space="preserve">There are no comments which </w:t>
      </w:r>
      <w:proofErr w:type="gramStart"/>
      <w:r>
        <w:rPr>
          <w:rFonts w:cs="Arial"/>
        </w:rPr>
        <w:t>were not</w:t>
      </w:r>
      <w:proofErr w:type="gramEnd"/>
      <w:r>
        <w:rPr>
          <w:rFonts w:cs="Arial"/>
        </w:rPr>
        <w:t xml:space="preserve"> accepted at this time.</w:t>
      </w:r>
    </w:p>
    <w:p w14:paraId="360710C8" w14:textId="77777777" w:rsidR="00426227" w:rsidRDefault="00C335C8">
      <w:pPr>
        <w:rPr>
          <w:b/>
          <w:sz w:val="24"/>
          <w:szCs w:val="24"/>
        </w:rPr>
      </w:pPr>
      <w:r>
        <w:rPr>
          <w:b/>
          <w:sz w:val="24"/>
          <w:szCs w:val="24"/>
        </w:rPr>
        <w:t>7.</w:t>
      </w:r>
      <w:r>
        <w:rPr>
          <w:b/>
          <w:sz w:val="24"/>
          <w:szCs w:val="24"/>
        </w:rPr>
        <w:tab/>
        <w:t>Summary</w:t>
      </w:r>
    </w:p>
    <w:p w14:paraId="481B8BDE" w14:textId="77777777" w:rsidR="00426227" w:rsidRDefault="00C335C8">
      <w:pPr>
        <w:spacing w:beforeAutospacing="1" w:afterAutospacing="1"/>
        <w:rPr>
          <w:rFonts w:cs="Arial"/>
        </w:rPr>
      </w:pPr>
      <w:r>
        <w:rPr>
          <w:rFonts w:cs="Arial"/>
          <w:b/>
          <w:u w:val="single"/>
        </w:rPr>
        <w:t>Grant Administration</w:t>
      </w:r>
    </w:p>
    <w:p w14:paraId="63D19ADD" w14:textId="77777777" w:rsidR="00426227" w:rsidRDefault="00C335C8">
      <w:pPr>
        <w:spacing w:beforeAutospacing="1" w:afterAutospacing="1"/>
        <w:rPr>
          <w:rFonts w:cs="Arial"/>
        </w:rPr>
      </w:pPr>
      <w:r>
        <w:rPr>
          <w:rFonts w:cs="Arial"/>
        </w:rPr>
        <w:t>The Public Works Department is responsible for administering programs covered by the consolidated plan. The day-to-day function, financial reports, progress reports, sub-recipient monitoring, grant writing and community planning activities are activities categorized as Program Administration and Planning. There are several employees that manage and maintain the Public Works Department however, this fund will be administered by Interim Director of Public Works, Tracie Lee. The Federal Regulations limit the A</w:t>
      </w:r>
      <w:r>
        <w:rPr>
          <w:rFonts w:cs="Arial"/>
        </w:rPr>
        <w:t xml:space="preserve">dministrative budget to 20 percent of the city’s annual allocation, and it is adhered to respectfully. </w:t>
      </w:r>
      <w:r>
        <w:rPr>
          <w:rFonts w:cs="Arial"/>
          <w:b/>
        </w:rPr>
        <w:t>For the 2025 program year, the Grant Administration Activity is budgeted at $57,670.</w:t>
      </w:r>
    </w:p>
    <w:p w14:paraId="7B2EFA9B" w14:textId="77777777" w:rsidR="00426227" w:rsidRDefault="00C335C8">
      <w:pPr>
        <w:spacing w:beforeAutospacing="1" w:afterAutospacing="1"/>
        <w:rPr>
          <w:rFonts w:cs="Arial"/>
        </w:rPr>
      </w:pPr>
      <w:r>
        <w:rPr>
          <w:rFonts w:cs="Arial"/>
          <w:b/>
          <w:u w:val="single"/>
        </w:rPr>
        <w:lastRenderedPageBreak/>
        <w:t>Community Development/Public Service/Housing &amp; Housing Demolition</w:t>
      </w:r>
    </w:p>
    <w:p w14:paraId="545102D8" w14:textId="77777777" w:rsidR="00426227" w:rsidRDefault="00C335C8">
      <w:pPr>
        <w:spacing w:beforeAutospacing="1" w:afterAutospacing="1"/>
        <w:rPr>
          <w:rFonts w:cs="Arial"/>
        </w:rPr>
      </w:pPr>
      <w:r>
        <w:rPr>
          <w:rFonts w:cs="Arial"/>
        </w:rPr>
        <w:t xml:space="preserve">The City of Texarkana, Arkansas has Non-Profit organizations that operate the City’s neighborhood center and are supported by CDBG that offer public services for job training, back-to-school supplies and activities associated with education, youth and senior programs. </w:t>
      </w:r>
      <w:r>
        <w:rPr>
          <w:rFonts w:cs="Arial"/>
          <w:b/>
        </w:rPr>
        <w:t>In the 2025 program year, these projects/activities are budgeted at $37,121.</w:t>
      </w:r>
    </w:p>
    <w:p w14:paraId="42E70018" w14:textId="77777777" w:rsidR="00426227" w:rsidRDefault="00C335C8">
      <w:pPr>
        <w:spacing w:beforeAutospacing="1" w:afterAutospacing="1"/>
        <w:rPr>
          <w:rFonts w:cs="Arial"/>
        </w:rPr>
      </w:pPr>
      <w:r>
        <w:rPr>
          <w:rFonts w:cs="Arial"/>
        </w:rPr>
        <w:t xml:space="preserve">The citizens of Texarkana have voiced a strong concern </w:t>
      </w:r>
      <w:proofErr w:type="gramStart"/>
      <w:r>
        <w:rPr>
          <w:rFonts w:cs="Arial"/>
        </w:rPr>
        <w:t>relating</w:t>
      </w:r>
      <w:proofErr w:type="gramEnd"/>
      <w:r>
        <w:rPr>
          <w:rFonts w:cs="Arial"/>
        </w:rPr>
        <w:t xml:space="preserve"> Public Facilities in regard to the quality of life in their neighborhoods through activities for the youth and senior programs, poor drainage facilities, as well as roads which are nearly impassable. Community Development Block Grant funds will be utilized by the Public Works Department to mainly address operation of the Texarkana Rec Center and secondly to address the physical deterioration of streets, sidewalks, drainage issues, parks and playgrounds in low-moderate areas. </w:t>
      </w:r>
      <w:r>
        <w:rPr>
          <w:rFonts w:cs="Arial"/>
          <w:b/>
        </w:rPr>
        <w:t>In the 2025 program yea</w:t>
      </w:r>
      <w:r>
        <w:rPr>
          <w:rFonts w:cs="Arial"/>
          <w:b/>
        </w:rPr>
        <w:t>r, these projects/activities are budgeted at $188,048.</w:t>
      </w:r>
    </w:p>
    <w:p w14:paraId="32FB7A94" w14:textId="77777777" w:rsidR="00426227" w:rsidRDefault="00C335C8">
      <w:pPr>
        <w:spacing w:beforeAutospacing="1" w:afterAutospacing="1"/>
        <w:rPr>
          <w:rFonts w:cs="Arial"/>
        </w:rPr>
      </w:pPr>
      <w:r>
        <w:rPr>
          <w:rFonts w:cs="Arial"/>
        </w:rPr>
        <w:t>The citizens of Texarkana have voiced a strong concern relating to Housing in regard to the quality of life in their neighborhoods through poor housing stock, housing rehabilitation and minor roof repairs.  The City of Texarkana, Arkansas is in the process of trying to rebuild the city’s housing rehab program through re-staffing.  As such a process will require hiring of new staff in order to effectively operate and manage the program, City staff will have to find a way to fund the positions and seek the ap</w:t>
      </w:r>
      <w:r>
        <w:rPr>
          <w:rFonts w:cs="Arial"/>
        </w:rPr>
        <w:t>proval of the Board of Directors.  Until the funding is acquired, and the board has approved the hiring of staff positions the city will continue a minor rehab program and coordinate housing demolition within one block area to clean the neighborhoods for possible developer new builds.  Community Development Block Grant funds will also be utilized by the Public Works Department to address the physical deterioration of homes and commercial buildings which exist in low-moderate areas.  For FY2024 the funding i</w:t>
      </w:r>
      <w:r>
        <w:rPr>
          <w:rFonts w:cs="Arial"/>
        </w:rPr>
        <w:t xml:space="preserve">s allocated to minor rehab, neighborhood block clean-up as related to demolition of abandoned/dangerous structures, primarily in the College Hill, Sandflat, Iron Mountain and Carmichael neighborhood. </w:t>
      </w:r>
      <w:r>
        <w:rPr>
          <w:rFonts w:cs="Arial"/>
          <w:b/>
        </w:rPr>
        <w:t>In the 2025 program year, these projects/activities are budgeted at $105,340.</w:t>
      </w:r>
    </w:p>
    <w:p w14:paraId="749A3BC8" w14:textId="77777777" w:rsidR="00426227" w:rsidRDefault="00426227">
      <w:pPr>
        <w:pStyle w:val="Heading2"/>
        <w:pageBreakBefore/>
        <w:rPr>
          <w:rFonts w:ascii="Calibri" w:hAnsi="Calibri"/>
          <w:i w:val="0"/>
        </w:rPr>
        <w:sectPr w:rsidR="00426227">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docGrid w:linePitch="360"/>
        </w:sectPr>
      </w:pPr>
    </w:p>
    <w:p w14:paraId="5BF45473" w14:textId="77777777" w:rsidR="00426227" w:rsidRDefault="00C335C8">
      <w:pPr>
        <w:pStyle w:val="Heading2"/>
        <w:pageBreakBefore/>
        <w:rPr>
          <w:rFonts w:ascii="Calibri" w:hAnsi="Calibri"/>
          <w:i w:val="0"/>
        </w:rPr>
      </w:pPr>
      <w:r>
        <w:rPr>
          <w:rFonts w:ascii="Calibri" w:hAnsi="Calibri"/>
          <w:i w:val="0"/>
        </w:rPr>
        <w:lastRenderedPageBreak/>
        <w:t>PR-05 Lead &amp; Responsible Agencies – 91.200(b)</w:t>
      </w:r>
    </w:p>
    <w:p w14:paraId="4758B617" w14:textId="77777777" w:rsidR="00426227" w:rsidRDefault="00C335C8">
      <w:pPr>
        <w:keepNext/>
        <w:rPr>
          <w:b/>
          <w:sz w:val="24"/>
          <w:szCs w:val="24"/>
        </w:rPr>
      </w:pPr>
      <w:r>
        <w:rPr>
          <w:b/>
          <w:sz w:val="24"/>
          <w:szCs w:val="24"/>
        </w:rPr>
        <w:t>1.</w:t>
      </w:r>
      <w:r>
        <w:rPr>
          <w:b/>
          <w:sz w:val="24"/>
          <w:szCs w:val="24"/>
        </w:rPr>
        <w:tab/>
        <w:t>Agency/entity responsible for preparing/administering the Consolidated Plan</w:t>
      </w:r>
    </w:p>
    <w:p w14:paraId="314E62ED" w14:textId="77777777" w:rsidR="00426227" w:rsidRDefault="00C335C8">
      <w:pPr>
        <w:keepNext/>
        <w:rPr>
          <w:sz w:val="24"/>
          <w:szCs w:val="24"/>
        </w:rPr>
      </w:pPr>
      <w:r>
        <w:rPr>
          <w:sz w:val="24"/>
          <w:szCs w:val="24"/>
        </w:rPr>
        <w:t>Describe the agency/entity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6"/>
        <w:gridCol w:w="4317"/>
        <w:gridCol w:w="4317"/>
      </w:tblGrid>
      <w:tr w:rsidR="00426227" w14:paraId="7A6184B9" w14:textId="77777777">
        <w:trPr>
          <w:cantSplit/>
          <w:tblHeader/>
        </w:trPr>
        <w:tc>
          <w:tcPr>
            <w:tcW w:w="3192" w:type="dxa"/>
          </w:tcPr>
          <w:p w14:paraId="2735FE62" w14:textId="77777777" w:rsidR="00426227" w:rsidRDefault="00C335C8">
            <w:pPr>
              <w:keepNext/>
              <w:widowControl w:val="0"/>
              <w:spacing w:after="0" w:line="240" w:lineRule="auto"/>
              <w:jc w:val="center"/>
              <w:rPr>
                <w:b/>
                <w:bCs/>
              </w:rPr>
            </w:pPr>
            <w:r>
              <w:rPr>
                <w:b/>
                <w:bCs/>
              </w:rPr>
              <w:t>Agency Role</w:t>
            </w:r>
          </w:p>
        </w:tc>
        <w:tc>
          <w:tcPr>
            <w:tcW w:w="3192" w:type="dxa"/>
          </w:tcPr>
          <w:p w14:paraId="5D6CB8BC" w14:textId="77777777" w:rsidR="00426227" w:rsidRDefault="00C335C8">
            <w:pPr>
              <w:keepNext/>
              <w:widowControl w:val="0"/>
              <w:spacing w:after="0" w:line="240" w:lineRule="auto"/>
              <w:jc w:val="center"/>
              <w:rPr>
                <w:b/>
                <w:bCs/>
              </w:rPr>
            </w:pPr>
            <w:r>
              <w:rPr>
                <w:b/>
                <w:bCs/>
              </w:rPr>
              <w:t>Name</w:t>
            </w:r>
          </w:p>
        </w:tc>
        <w:tc>
          <w:tcPr>
            <w:tcW w:w="3192" w:type="dxa"/>
          </w:tcPr>
          <w:p w14:paraId="2EF7FAE9" w14:textId="77777777" w:rsidR="00426227" w:rsidRDefault="00C335C8">
            <w:pPr>
              <w:keepNext/>
              <w:widowControl w:val="0"/>
              <w:spacing w:after="0" w:line="240" w:lineRule="auto"/>
              <w:jc w:val="center"/>
              <w:rPr>
                <w:b/>
                <w:bCs/>
              </w:rPr>
            </w:pPr>
            <w:r>
              <w:rPr>
                <w:b/>
                <w:bCs/>
              </w:rPr>
              <w:t>Department/Agency</w:t>
            </w:r>
          </w:p>
        </w:tc>
      </w:tr>
      <w:tr w:rsidR="00426227" w14:paraId="466B155F" w14:textId="77777777">
        <w:trPr>
          <w:cantSplit/>
        </w:trPr>
        <w:tc>
          <w:tcPr>
            <w:tcW w:w="0" w:type="auto"/>
          </w:tcPr>
          <w:p w14:paraId="0A2DA35F" w14:textId="77777777" w:rsidR="00426227" w:rsidRDefault="00C335C8">
            <w:pPr>
              <w:spacing w:beforeAutospacing="1" w:afterAutospacing="1"/>
            </w:pPr>
            <w:r>
              <w:rPr>
                <w:color w:val="000000"/>
              </w:rPr>
              <w:t>Lead  Agency</w:t>
            </w:r>
          </w:p>
        </w:tc>
        <w:tc>
          <w:tcPr>
            <w:tcW w:w="0" w:type="auto"/>
          </w:tcPr>
          <w:p w14:paraId="13E13839" w14:textId="77777777" w:rsidR="00426227" w:rsidRDefault="00C335C8">
            <w:pPr>
              <w:spacing w:beforeAutospacing="1" w:afterAutospacing="1"/>
            </w:pPr>
            <w:r>
              <w:rPr>
                <w:color w:val="000000"/>
              </w:rPr>
              <w:t>TEXARKANA</w:t>
            </w:r>
          </w:p>
        </w:tc>
        <w:tc>
          <w:tcPr>
            <w:tcW w:w="0" w:type="auto"/>
          </w:tcPr>
          <w:p w14:paraId="4236ABD6" w14:textId="77777777" w:rsidR="00426227" w:rsidRDefault="00C335C8">
            <w:pPr>
              <w:spacing w:beforeAutospacing="1" w:afterAutospacing="1"/>
            </w:pPr>
            <w:r>
              <w:rPr>
                <w:color w:val="000000"/>
              </w:rPr>
              <w:t xml:space="preserve"> </w:t>
            </w:r>
          </w:p>
        </w:tc>
      </w:tr>
    </w:tbl>
    <w:p w14:paraId="151FB52E" w14:textId="77777777" w:rsidR="00426227" w:rsidRDefault="00426227">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87"/>
        <w:gridCol w:w="4188"/>
        <w:gridCol w:w="4575"/>
      </w:tblGrid>
      <w:tr w:rsidR="00426227" w14:paraId="6A05CF79" w14:textId="77777777">
        <w:trPr>
          <w:cantSplit/>
          <w:tblHeader/>
          <w:hidden/>
        </w:trPr>
        <w:tc>
          <w:tcPr>
            <w:tcW w:w="3192" w:type="dxa"/>
          </w:tcPr>
          <w:p w14:paraId="7C766D1D" w14:textId="77777777" w:rsidR="00426227" w:rsidRDefault="00426227">
            <w:pPr>
              <w:keepNext/>
              <w:widowControl w:val="0"/>
              <w:spacing w:after="0" w:line="240" w:lineRule="auto"/>
              <w:jc w:val="center"/>
              <w:rPr>
                <w:b/>
                <w:bCs/>
                <w:vanish/>
              </w:rPr>
            </w:pPr>
          </w:p>
        </w:tc>
        <w:tc>
          <w:tcPr>
            <w:tcW w:w="3192" w:type="dxa"/>
          </w:tcPr>
          <w:p w14:paraId="6644F5B5" w14:textId="77777777" w:rsidR="00426227" w:rsidRDefault="00426227">
            <w:pPr>
              <w:keepNext/>
              <w:widowControl w:val="0"/>
              <w:spacing w:after="0" w:line="240" w:lineRule="auto"/>
              <w:jc w:val="center"/>
              <w:rPr>
                <w:b/>
                <w:bCs/>
                <w:vanish/>
              </w:rPr>
            </w:pPr>
          </w:p>
        </w:tc>
        <w:tc>
          <w:tcPr>
            <w:tcW w:w="3192" w:type="dxa"/>
          </w:tcPr>
          <w:p w14:paraId="7E930A79" w14:textId="77777777" w:rsidR="00426227" w:rsidRDefault="00426227">
            <w:pPr>
              <w:keepNext/>
              <w:widowControl w:val="0"/>
              <w:spacing w:after="0" w:line="240" w:lineRule="auto"/>
              <w:jc w:val="center"/>
              <w:rPr>
                <w:b/>
                <w:bCs/>
                <w:vanish/>
              </w:rPr>
            </w:pPr>
          </w:p>
        </w:tc>
      </w:tr>
      <w:tr w:rsidR="00426227" w14:paraId="62135C09" w14:textId="77777777">
        <w:trPr>
          <w:cantSplit/>
        </w:trPr>
        <w:tc>
          <w:tcPr>
            <w:tcW w:w="0" w:type="auto"/>
          </w:tcPr>
          <w:p w14:paraId="7BF5372F" w14:textId="77777777" w:rsidR="00426227" w:rsidRDefault="00C335C8">
            <w:pPr>
              <w:spacing w:beforeAutospacing="1" w:afterAutospacing="1"/>
            </w:pPr>
            <w:r>
              <w:rPr>
                <w:color w:val="000000"/>
              </w:rPr>
              <w:t>CDBG Administrator</w:t>
            </w:r>
          </w:p>
        </w:tc>
        <w:tc>
          <w:tcPr>
            <w:tcW w:w="0" w:type="auto"/>
          </w:tcPr>
          <w:p w14:paraId="09530B4D" w14:textId="77777777" w:rsidR="00426227" w:rsidRDefault="00C335C8">
            <w:pPr>
              <w:spacing w:beforeAutospacing="1" w:afterAutospacing="1"/>
            </w:pPr>
            <w:r>
              <w:rPr>
                <w:color w:val="000000"/>
              </w:rPr>
              <w:t>TEXARKANA</w:t>
            </w:r>
          </w:p>
        </w:tc>
        <w:tc>
          <w:tcPr>
            <w:tcW w:w="0" w:type="auto"/>
          </w:tcPr>
          <w:p w14:paraId="51E53AF3" w14:textId="77777777" w:rsidR="00426227" w:rsidRDefault="00C335C8">
            <w:pPr>
              <w:spacing w:beforeAutospacing="1" w:afterAutospacing="1"/>
            </w:pPr>
            <w:r>
              <w:rPr>
                <w:color w:val="000000"/>
              </w:rPr>
              <w:t>PUBLIC WORKS/CITY OF TEXARKANA</w:t>
            </w:r>
          </w:p>
        </w:tc>
      </w:tr>
      <w:tr w:rsidR="00426227" w14:paraId="2826256B" w14:textId="77777777">
        <w:trPr>
          <w:cantSplit/>
        </w:trPr>
        <w:tc>
          <w:tcPr>
            <w:tcW w:w="0" w:type="auto"/>
          </w:tcPr>
          <w:p w14:paraId="1BBEA45B" w14:textId="77777777" w:rsidR="00426227" w:rsidRDefault="00C335C8">
            <w:pPr>
              <w:spacing w:beforeAutospacing="1" w:afterAutospacing="1"/>
            </w:pPr>
            <w:r>
              <w:rPr>
                <w:color w:val="000000"/>
              </w:rPr>
              <w:t>HOPWA Administrator</w:t>
            </w:r>
          </w:p>
        </w:tc>
        <w:tc>
          <w:tcPr>
            <w:tcW w:w="0" w:type="auto"/>
          </w:tcPr>
          <w:p w14:paraId="7BB3FDCA" w14:textId="77777777" w:rsidR="00426227" w:rsidRDefault="00C335C8">
            <w:pPr>
              <w:spacing w:beforeAutospacing="1" w:afterAutospacing="1"/>
            </w:pPr>
            <w:r>
              <w:rPr>
                <w:color w:val="000000"/>
              </w:rPr>
              <w:t xml:space="preserve"> </w:t>
            </w:r>
          </w:p>
        </w:tc>
        <w:tc>
          <w:tcPr>
            <w:tcW w:w="0" w:type="auto"/>
          </w:tcPr>
          <w:p w14:paraId="431C1A34" w14:textId="77777777" w:rsidR="00426227" w:rsidRDefault="00C335C8">
            <w:pPr>
              <w:spacing w:beforeAutospacing="1" w:afterAutospacing="1"/>
            </w:pPr>
            <w:r>
              <w:rPr>
                <w:color w:val="000000"/>
              </w:rPr>
              <w:t xml:space="preserve"> </w:t>
            </w:r>
          </w:p>
        </w:tc>
      </w:tr>
      <w:tr w:rsidR="00426227" w14:paraId="0A96FEB1" w14:textId="77777777">
        <w:trPr>
          <w:cantSplit/>
        </w:trPr>
        <w:tc>
          <w:tcPr>
            <w:tcW w:w="0" w:type="auto"/>
          </w:tcPr>
          <w:p w14:paraId="5A763C42" w14:textId="77777777" w:rsidR="00426227" w:rsidRDefault="00C335C8">
            <w:pPr>
              <w:spacing w:beforeAutospacing="1" w:afterAutospacing="1"/>
            </w:pPr>
            <w:r>
              <w:rPr>
                <w:color w:val="000000"/>
              </w:rPr>
              <w:t>HOME Administrator</w:t>
            </w:r>
          </w:p>
        </w:tc>
        <w:tc>
          <w:tcPr>
            <w:tcW w:w="0" w:type="auto"/>
          </w:tcPr>
          <w:p w14:paraId="04F28746" w14:textId="77777777" w:rsidR="00426227" w:rsidRDefault="00C335C8">
            <w:pPr>
              <w:spacing w:beforeAutospacing="1" w:afterAutospacing="1"/>
            </w:pPr>
            <w:r>
              <w:rPr>
                <w:color w:val="000000"/>
              </w:rPr>
              <w:t xml:space="preserve"> </w:t>
            </w:r>
          </w:p>
        </w:tc>
        <w:tc>
          <w:tcPr>
            <w:tcW w:w="0" w:type="auto"/>
          </w:tcPr>
          <w:p w14:paraId="673C2CFE" w14:textId="77777777" w:rsidR="00426227" w:rsidRDefault="00C335C8">
            <w:pPr>
              <w:spacing w:beforeAutospacing="1" w:afterAutospacing="1"/>
            </w:pPr>
            <w:r>
              <w:rPr>
                <w:color w:val="000000"/>
              </w:rPr>
              <w:t xml:space="preserve"> </w:t>
            </w:r>
          </w:p>
        </w:tc>
      </w:tr>
      <w:tr w:rsidR="00426227" w14:paraId="044FC868" w14:textId="77777777">
        <w:trPr>
          <w:cantSplit/>
        </w:trPr>
        <w:tc>
          <w:tcPr>
            <w:tcW w:w="0" w:type="auto"/>
          </w:tcPr>
          <w:p w14:paraId="5DB58DC9" w14:textId="77777777" w:rsidR="00426227" w:rsidRDefault="00C335C8">
            <w:pPr>
              <w:spacing w:beforeAutospacing="1" w:afterAutospacing="1"/>
            </w:pPr>
            <w:r>
              <w:rPr>
                <w:color w:val="000000"/>
              </w:rPr>
              <w:t>HOPWA-C Administrator</w:t>
            </w:r>
          </w:p>
        </w:tc>
        <w:tc>
          <w:tcPr>
            <w:tcW w:w="0" w:type="auto"/>
          </w:tcPr>
          <w:p w14:paraId="190D4EC9" w14:textId="77777777" w:rsidR="00426227" w:rsidRDefault="00C335C8">
            <w:pPr>
              <w:spacing w:beforeAutospacing="1" w:afterAutospacing="1"/>
            </w:pPr>
            <w:r>
              <w:rPr>
                <w:color w:val="000000"/>
              </w:rPr>
              <w:t xml:space="preserve"> </w:t>
            </w:r>
          </w:p>
        </w:tc>
        <w:tc>
          <w:tcPr>
            <w:tcW w:w="0" w:type="auto"/>
          </w:tcPr>
          <w:p w14:paraId="2E9424AD" w14:textId="77777777" w:rsidR="00426227" w:rsidRDefault="00C335C8">
            <w:pPr>
              <w:spacing w:beforeAutospacing="1" w:afterAutospacing="1"/>
            </w:pPr>
            <w:r>
              <w:rPr>
                <w:color w:val="000000"/>
              </w:rPr>
              <w:t xml:space="preserve"> </w:t>
            </w:r>
          </w:p>
        </w:tc>
      </w:tr>
    </w:tbl>
    <w:p w14:paraId="03C8032B" w14:textId="77777777" w:rsidR="00426227" w:rsidRDefault="00C335C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14:paraId="2B2E43BE" w14:textId="77777777" w:rsidR="00426227" w:rsidRDefault="00426227">
      <w:pPr>
        <w:spacing w:after="0" w:line="240" w:lineRule="auto"/>
        <w:rPr>
          <w:b/>
          <w:sz w:val="24"/>
          <w:szCs w:val="24"/>
        </w:rPr>
      </w:pPr>
    </w:p>
    <w:p w14:paraId="28E98F90" w14:textId="77777777" w:rsidR="00426227" w:rsidRDefault="00C335C8">
      <w:pPr>
        <w:rPr>
          <w:b/>
          <w:sz w:val="24"/>
          <w:szCs w:val="24"/>
        </w:rPr>
      </w:pPr>
      <w:r>
        <w:rPr>
          <w:b/>
          <w:sz w:val="24"/>
          <w:szCs w:val="24"/>
        </w:rPr>
        <w:t>Narrative (optional)</w:t>
      </w:r>
    </w:p>
    <w:p w14:paraId="2335625A" w14:textId="77777777" w:rsidR="00426227" w:rsidRDefault="00C335C8">
      <w:pPr>
        <w:spacing w:beforeAutospacing="1" w:afterAutospacing="1"/>
        <w:rPr>
          <w:rFonts w:cs="Arial"/>
        </w:rPr>
      </w:pPr>
      <w:r>
        <w:rPr>
          <w:rFonts w:cs="Arial"/>
        </w:rPr>
        <w:t>The Public Works Department is responsible for administering programs covered by the consolidated plan. The day-to-day function, financial reports, progress reports, sub-recipient monitoring, grant writing and community planning activities are activities categorized as Program Administration and Planning. The Assistant Director of Public Works will be solely responsible for maintaining, reviewing, approving and monitoring all aspects of the program.</w:t>
      </w:r>
    </w:p>
    <w:p w14:paraId="520AE4C5" w14:textId="77777777" w:rsidR="00426227" w:rsidRDefault="00C335C8">
      <w:pPr>
        <w:rPr>
          <w:b/>
          <w:sz w:val="24"/>
          <w:szCs w:val="24"/>
        </w:rPr>
      </w:pPr>
      <w:r>
        <w:rPr>
          <w:b/>
          <w:sz w:val="24"/>
          <w:szCs w:val="24"/>
        </w:rPr>
        <w:t>Consolidated Plan Public Contact Information</w:t>
      </w:r>
    </w:p>
    <w:p w14:paraId="06F73DC0" w14:textId="77777777" w:rsidR="00426227" w:rsidRDefault="00C335C8">
      <w:pPr>
        <w:spacing w:beforeAutospacing="1" w:afterAutospacing="1"/>
        <w:rPr>
          <w:rFonts w:cs="Arial"/>
        </w:rPr>
      </w:pPr>
      <w:r>
        <w:rPr>
          <w:rFonts w:cs="Arial"/>
        </w:rPr>
        <w:t>Tracie Lee, Acting Director of Public Works</w:t>
      </w:r>
    </w:p>
    <w:p w14:paraId="56089C9B" w14:textId="77777777" w:rsidR="00426227" w:rsidRDefault="00C335C8">
      <w:pPr>
        <w:spacing w:beforeAutospacing="1" w:afterAutospacing="1"/>
        <w:rPr>
          <w:rFonts w:cs="Arial"/>
        </w:rPr>
      </w:pPr>
      <w:r>
        <w:rPr>
          <w:rFonts w:cs="Arial"/>
        </w:rPr>
        <w:t>216 Walnut Street</w:t>
      </w:r>
    </w:p>
    <w:p w14:paraId="236CC672" w14:textId="77777777" w:rsidR="00426227" w:rsidRDefault="00C335C8">
      <w:pPr>
        <w:spacing w:beforeAutospacing="1" w:afterAutospacing="1"/>
        <w:rPr>
          <w:rFonts w:cs="Arial"/>
        </w:rPr>
      </w:pPr>
      <w:r>
        <w:rPr>
          <w:rFonts w:cs="Arial"/>
        </w:rPr>
        <w:t>Texarkana, Arkansas 71854</w:t>
      </w:r>
    </w:p>
    <w:p w14:paraId="1F05B89E" w14:textId="77777777" w:rsidR="00426227" w:rsidRDefault="00C335C8">
      <w:pPr>
        <w:spacing w:beforeAutospacing="1" w:afterAutospacing="1"/>
        <w:rPr>
          <w:rFonts w:cs="Arial"/>
        </w:rPr>
      </w:pPr>
      <w:r>
        <w:rPr>
          <w:rFonts w:cs="Arial"/>
        </w:rPr>
        <w:t>  870-779-4975</w:t>
      </w:r>
    </w:p>
    <w:p w14:paraId="39883787" w14:textId="77777777" w:rsidR="00426227" w:rsidRDefault="00426227">
      <w:pPr>
        <w:pStyle w:val="Heading2"/>
        <w:keepNext w:val="0"/>
        <w:pageBreakBefore/>
        <w:widowControl w:val="0"/>
        <w:rPr>
          <w:rFonts w:ascii="Calibri" w:hAnsi="Calibri"/>
          <w:i w:val="0"/>
        </w:rPr>
        <w:sectPr w:rsidR="00426227">
          <w:pgSz w:w="15840" w:h="12240" w:orient="landscape"/>
          <w:pgMar w:top="1440" w:right="1440" w:bottom="1440" w:left="1440" w:header="720" w:footer="720" w:gutter="0"/>
          <w:cols w:space="720"/>
          <w:docGrid w:linePitch="360"/>
        </w:sectPr>
      </w:pPr>
    </w:p>
    <w:p w14:paraId="39C6FD60" w14:textId="77777777" w:rsidR="00426227" w:rsidRDefault="00C335C8">
      <w:pPr>
        <w:pStyle w:val="Heading2"/>
        <w:keepNext w:val="0"/>
        <w:pageBreakBefore/>
        <w:widowControl w:val="0"/>
        <w:rPr>
          <w:rFonts w:ascii="Calibri" w:hAnsi="Calibri"/>
          <w:i w:val="0"/>
        </w:rPr>
      </w:pPr>
      <w:r>
        <w:rPr>
          <w:rFonts w:ascii="Calibri" w:hAnsi="Calibri"/>
          <w:i w:val="0"/>
        </w:rPr>
        <w:t>AP-10 Consultation – 91.100, 91.200(b), 91.215(l)</w:t>
      </w:r>
    </w:p>
    <w:p w14:paraId="21F322B8" w14:textId="77777777" w:rsidR="00426227" w:rsidRDefault="00C335C8">
      <w:pPr>
        <w:rPr>
          <w:b/>
          <w:sz w:val="24"/>
          <w:szCs w:val="24"/>
        </w:rPr>
      </w:pPr>
      <w:r>
        <w:rPr>
          <w:b/>
          <w:sz w:val="24"/>
          <w:szCs w:val="24"/>
        </w:rPr>
        <w:t>1.</w:t>
      </w:r>
      <w:r>
        <w:rPr>
          <w:b/>
          <w:sz w:val="24"/>
          <w:szCs w:val="24"/>
        </w:rPr>
        <w:tab/>
        <w:t>Introduction</w:t>
      </w:r>
    </w:p>
    <w:p w14:paraId="0787B454" w14:textId="77777777" w:rsidR="00426227" w:rsidRDefault="00C335C8">
      <w:pPr>
        <w:spacing w:beforeAutospacing="1" w:afterAutospacing="1"/>
        <w:rPr>
          <w:rFonts w:cs="Arial"/>
        </w:rPr>
      </w:pPr>
      <w:r>
        <w:rPr>
          <w:rFonts w:cs="Arial"/>
        </w:rPr>
        <w:t xml:space="preserve">The City of </w:t>
      </w:r>
      <w:proofErr w:type="gramStart"/>
      <w:r>
        <w:rPr>
          <w:rFonts w:cs="Arial"/>
        </w:rPr>
        <w:t>Texarkana</w:t>
      </w:r>
      <w:proofErr w:type="gramEnd"/>
      <w:r>
        <w:rPr>
          <w:rFonts w:cs="Arial"/>
        </w:rPr>
        <w:t xml:space="preserve"> Arkansas does not have a program in place to address homeless needs and other special needs. The city works closely with the Housing Authority, Salvation Army and local churches that provide temporary/emergency shelter. There is one homeless shelter in the Texarkana area, located on the Texas side.</w:t>
      </w:r>
    </w:p>
    <w:p w14:paraId="7C1DB8ED" w14:textId="77777777" w:rsidR="00426227" w:rsidRDefault="00C335C8">
      <w:pPr>
        <w:spacing w:beforeAutospacing="1" w:afterAutospacing="1"/>
        <w:rPr>
          <w:rFonts w:cs="Arial"/>
        </w:rPr>
      </w:pPr>
      <w:r>
        <w:rPr>
          <w:rFonts w:cs="Arial"/>
        </w:rPr>
        <w:t xml:space="preserve">The City supports the Vision and Mission of the Texarkana Homeless Coalition.  The Vision of the Texarkana Homeless Coalition is to work as an advocate with key local, state and federal organizations and business leaders to ensure all residents of the Greater Texarkana Community have the opportunity to live in a decent, safe and sanitary home that allows for </w:t>
      </w:r>
      <w:proofErr w:type="gramStart"/>
      <w:r>
        <w:rPr>
          <w:rFonts w:cs="Arial"/>
        </w:rPr>
        <w:t>the physical</w:t>
      </w:r>
      <w:proofErr w:type="gramEnd"/>
      <w:r>
        <w:rPr>
          <w:rFonts w:cs="Arial"/>
        </w:rPr>
        <w:t>, emotional and economic well-being.</w:t>
      </w:r>
    </w:p>
    <w:p w14:paraId="1B4C6811" w14:textId="77777777" w:rsidR="00426227" w:rsidRDefault="00C335C8">
      <w:pPr>
        <w:spacing w:beforeAutospacing="1" w:afterAutospacing="1"/>
        <w:rPr>
          <w:rFonts w:cs="Arial"/>
        </w:rPr>
      </w:pPr>
      <w:r>
        <w:rPr>
          <w:rFonts w:cs="Arial"/>
        </w:rPr>
        <w:t>The Mission of the THC is to provide leadership through a collaborative community effort in addressing and improving the challenges of homelessness in the Greater Texarkana Community.  Through education, mutual support and the sharing of resources, we strive to prevent homelessness by empowering homeless and at-risk individuals to become self-sufficient members of the community. </w:t>
      </w:r>
    </w:p>
    <w:p w14:paraId="5D411357" w14:textId="77777777" w:rsidR="00426227" w:rsidRDefault="00C335C8">
      <w:pPr>
        <w:spacing w:beforeAutospacing="1" w:afterAutospacing="1"/>
        <w:rPr>
          <w:rFonts w:cs="Arial"/>
        </w:rPr>
      </w:pPr>
      <w:r>
        <w:rPr>
          <w:rFonts w:cs="Arial"/>
        </w:rPr>
        <w:t>The Goals of THC are to serve as the greater Texarkana area planning body on homelessness.  Develop, support and implement a plan to end homelessness.  Foster community wide involvement ensuring ongoing representation of diverse community stakeholders.  Maximize resources by jointly establishing and achieving goals based on an assessment of needs in the community, unifying resources and integrating services.  Effectively serve the homeless and at-risk homeless population through the collective use of HMIS.</w:t>
      </w:r>
    </w:p>
    <w:p w14:paraId="248FCF2B" w14:textId="77777777" w:rsidR="00426227" w:rsidRDefault="00C335C8">
      <w:pPr>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(91.215(l))</w:t>
      </w:r>
    </w:p>
    <w:p w14:paraId="3C0B60F0" w14:textId="77777777" w:rsidR="00426227" w:rsidRDefault="00C335C8">
      <w:pPr>
        <w:spacing w:beforeAutospacing="1" w:afterAutospacing="1"/>
        <w:rPr>
          <w:rFonts w:cs="Arial"/>
        </w:rPr>
      </w:pPr>
      <w:r>
        <w:rPr>
          <w:rFonts w:cs="Arial"/>
        </w:rPr>
        <w:t>The City will coordinate with the State Fair Housing Agent to address the supportive housing needs of non-homeless persons with special needs by providing information about the availability of funding and technical assistance per request and/or reported. The Public Works Department will serve as a facilitator in referrals to other agencies that assist with meeting the needs of the underserved within the city limits and in the county. Again, the goal in 2025 is to serve as the facilitator in partnership with</w:t>
      </w:r>
      <w:r>
        <w:rPr>
          <w:rFonts w:cs="Arial"/>
        </w:rPr>
        <w:t xml:space="preserve"> Southwest Arkansas Development Council to the Quorum Court to address housing needs in the county.</w:t>
      </w:r>
    </w:p>
    <w:p w14:paraId="1B92B97F" w14:textId="77777777" w:rsidR="00426227" w:rsidRDefault="00C335C8">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14:paraId="66E2FC99" w14:textId="77777777" w:rsidR="00426227" w:rsidRDefault="00C335C8">
      <w:pPr>
        <w:spacing w:beforeAutospacing="1" w:afterAutospacing="1"/>
        <w:rPr>
          <w:rFonts w:cs="Arial"/>
        </w:rPr>
      </w:pPr>
      <w:r>
        <w:rPr>
          <w:rFonts w:cs="Arial"/>
        </w:rPr>
        <w:t>The primary goal of the Community Development Grant Program is the promotion of viable and sustainable communities. To achieve this goal, the City of Texarkana, Arkansas works collectively with LMI neighborhood groups, Texarkana Arkansas and Texarkana Texas Housing Authority, local institutions, businesses and community leaders to provide decent housing, a sustainable living environment and improved economic opportunities.</w:t>
      </w:r>
    </w:p>
    <w:p w14:paraId="2D017404" w14:textId="77777777" w:rsidR="00426227" w:rsidRDefault="00C335C8">
      <w:pPr>
        <w:rPr>
          <w:b/>
          <w:sz w:val="24"/>
          <w:szCs w:val="24"/>
        </w:rPr>
      </w:pPr>
      <w:r>
        <w:rPr>
          <w:b/>
          <w:sz w:val="24"/>
          <w:szCs w:val="24"/>
        </w:rPr>
        <w:t>Describe consultation with the Continuum(s) of Care that serves the jurisdiction's area in determining how to allocate ESG funds, develop performance standards for and evaluate outcomes of projects and activities assisted by ESG funds, and develop funding, policies and procedures for the operation and administration of HMIS</w:t>
      </w:r>
    </w:p>
    <w:p w14:paraId="2BCC8FA7" w14:textId="77777777" w:rsidR="00426227" w:rsidRDefault="00426227">
      <w:pPr>
        <w:rPr>
          <w:rFonts w:cs="Arial"/>
        </w:rPr>
      </w:pPr>
    </w:p>
    <w:p w14:paraId="61AFB71C" w14:textId="77777777" w:rsidR="00426227" w:rsidRDefault="00C335C8">
      <w:pPr>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social service agencies and other entities</w:t>
      </w:r>
    </w:p>
    <w:p w14:paraId="2D1084EA" w14:textId="77777777" w:rsidR="00426227" w:rsidRDefault="00426227">
      <w:pPr>
        <w:keepNext/>
        <w:widowControl w:val="0"/>
        <w:spacing w:after="0" w:line="240" w:lineRule="auto"/>
        <w:rPr>
          <w:b/>
          <w:bCs/>
        </w:rPr>
        <w:sectPr w:rsidR="00426227">
          <w:pgSz w:w="12240" w:h="15840"/>
          <w:pgMar w:top="1440" w:right="1440" w:bottom="1440" w:left="1440" w:header="720" w:footer="720" w:gutter="0"/>
          <w:cols w:space="720"/>
          <w:docGrid w:linePitch="360"/>
        </w:sectPr>
      </w:pPr>
    </w:p>
    <w:p w14:paraId="6DC7D361" w14:textId="77777777" w:rsidR="00426227" w:rsidRDefault="00C335C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5794"/>
        <w:gridCol w:w="6828"/>
      </w:tblGrid>
      <w:tr w:rsidR="00426227" w14:paraId="42F03F4B" w14:textId="77777777">
        <w:trPr>
          <w:cantSplit/>
        </w:trPr>
        <w:tc>
          <w:tcPr>
            <w:tcW w:w="0" w:type="auto"/>
            <w:vMerge w:val="restart"/>
          </w:tcPr>
          <w:p w14:paraId="2605304B" w14:textId="77777777" w:rsidR="00426227" w:rsidRDefault="00C335C8">
            <w:pPr>
              <w:keepNext/>
              <w:spacing w:before="100" w:after="0"/>
            </w:pPr>
            <w:r>
              <w:rPr>
                <w:color w:val="000000"/>
              </w:rPr>
              <w:t>1</w:t>
            </w:r>
          </w:p>
        </w:tc>
        <w:tc>
          <w:tcPr>
            <w:tcW w:w="0" w:type="auto"/>
          </w:tcPr>
          <w:p w14:paraId="301A710F" w14:textId="77777777" w:rsidR="00426227" w:rsidRDefault="00C335C8">
            <w:pPr>
              <w:keepNext/>
              <w:spacing w:before="100" w:after="0"/>
              <w:rPr>
                <w:b/>
              </w:rPr>
            </w:pPr>
            <w:r>
              <w:rPr>
                <w:b/>
              </w:rPr>
              <w:t>Agency/Group/Organization</w:t>
            </w:r>
          </w:p>
        </w:tc>
        <w:tc>
          <w:tcPr>
            <w:tcW w:w="0" w:type="auto"/>
          </w:tcPr>
          <w:p w14:paraId="01700EB1" w14:textId="77777777" w:rsidR="00426227" w:rsidRDefault="00C335C8">
            <w:pPr>
              <w:spacing w:before="100" w:after="0"/>
            </w:pPr>
            <w:r>
              <w:rPr>
                <w:color w:val="000000"/>
              </w:rPr>
              <w:t>THE SALVATION ARMY-TEXARKANA</w:t>
            </w:r>
          </w:p>
        </w:tc>
      </w:tr>
      <w:tr w:rsidR="00426227" w14:paraId="30DAB555" w14:textId="77777777">
        <w:trPr>
          <w:cantSplit/>
        </w:trPr>
        <w:tc>
          <w:tcPr>
            <w:tcW w:w="0" w:type="auto"/>
            <w:vMerge/>
          </w:tcPr>
          <w:p w14:paraId="15B8F36C" w14:textId="77777777" w:rsidR="00426227" w:rsidRDefault="00426227"/>
        </w:tc>
        <w:tc>
          <w:tcPr>
            <w:tcW w:w="0" w:type="auto"/>
          </w:tcPr>
          <w:p w14:paraId="735F26A3" w14:textId="77777777" w:rsidR="00426227" w:rsidRDefault="00C335C8">
            <w:pPr>
              <w:keepNext/>
              <w:spacing w:before="100" w:after="0"/>
              <w:rPr>
                <w:b/>
              </w:rPr>
            </w:pPr>
            <w:r>
              <w:rPr>
                <w:b/>
              </w:rPr>
              <w:t>Agency/Group/Organization Type</w:t>
            </w:r>
          </w:p>
        </w:tc>
        <w:tc>
          <w:tcPr>
            <w:tcW w:w="0" w:type="auto"/>
          </w:tcPr>
          <w:p w14:paraId="245A2218" w14:textId="77777777" w:rsidR="00426227" w:rsidRDefault="00C335C8">
            <w:pPr>
              <w:spacing w:before="100" w:after="0"/>
            </w:pPr>
            <w:r>
              <w:rPr>
                <w:color w:val="000000"/>
              </w:rPr>
              <w:t>Services - Housing</w:t>
            </w:r>
            <w:r>
              <w:rPr>
                <w:color w:val="000000"/>
              </w:rPr>
              <w:br/>
              <w:t>Services-homeless</w:t>
            </w:r>
            <w:r>
              <w:rPr>
                <w:color w:val="000000"/>
              </w:rPr>
              <w:br/>
              <w:t>Foundation</w:t>
            </w:r>
          </w:p>
        </w:tc>
      </w:tr>
      <w:tr w:rsidR="00426227" w14:paraId="45DE0C0E" w14:textId="77777777">
        <w:trPr>
          <w:cantSplit/>
        </w:trPr>
        <w:tc>
          <w:tcPr>
            <w:tcW w:w="0" w:type="auto"/>
            <w:vMerge/>
          </w:tcPr>
          <w:p w14:paraId="516B43B6" w14:textId="77777777" w:rsidR="00426227" w:rsidRDefault="00426227"/>
        </w:tc>
        <w:tc>
          <w:tcPr>
            <w:tcW w:w="0" w:type="auto"/>
          </w:tcPr>
          <w:p w14:paraId="1B11820C" w14:textId="77777777" w:rsidR="00426227" w:rsidRDefault="00C335C8">
            <w:pPr>
              <w:keepNext/>
              <w:spacing w:before="100" w:after="0"/>
              <w:rPr>
                <w:b/>
              </w:rPr>
            </w:pPr>
            <w:r>
              <w:rPr>
                <w:b/>
              </w:rPr>
              <w:t>What section of the Plan was addressed by Consultation?</w:t>
            </w:r>
          </w:p>
        </w:tc>
        <w:tc>
          <w:tcPr>
            <w:tcW w:w="0" w:type="auto"/>
          </w:tcPr>
          <w:p w14:paraId="09B6D38A" w14:textId="77777777" w:rsidR="00426227" w:rsidRDefault="00C335C8">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p>
        </w:tc>
      </w:tr>
      <w:tr w:rsidR="00426227" w14:paraId="3279ACE7" w14:textId="77777777">
        <w:trPr>
          <w:cantSplit/>
        </w:trPr>
        <w:tc>
          <w:tcPr>
            <w:tcW w:w="0" w:type="auto"/>
            <w:vMerge/>
          </w:tcPr>
          <w:p w14:paraId="72815464" w14:textId="77777777" w:rsidR="00426227" w:rsidRDefault="00426227"/>
        </w:tc>
        <w:tc>
          <w:tcPr>
            <w:tcW w:w="0" w:type="auto"/>
          </w:tcPr>
          <w:p w14:paraId="668F8254" w14:textId="77777777" w:rsidR="00426227" w:rsidRDefault="00C335C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2A87B00D" w14:textId="77777777" w:rsidR="00426227" w:rsidRDefault="00C335C8">
            <w:pPr>
              <w:spacing w:before="100" w:after="0"/>
            </w:pPr>
            <w:r>
              <w:rPr>
                <w:color w:val="000000"/>
              </w:rPr>
              <w:t>Agency was consulted on the services offered by their foundation and other surrounding agencies the organization have been involved with.  Granting opportunities for programs such as theirs and how to adequately meet the needs of the community.</w:t>
            </w:r>
          </w:p>
        </w:tc>
      </w:tr>
      <w:tr w:rsidR="00426227" w14:paraId="4145679B" w14:textId="77777777">
        <w:trPr>
          <w:cantSplit/>
        </w:trPr>
        <w:tc>
          <w:tcPr>
            <w:tcW w:w="0" w:type="auto"/>
            <w:vMerge w:val="restart"/>
          </w:tcPr>
          <w:p w14:paraId="00EAED05" w14:textId="77777777" w:rsidR="00426227" w:rsidRDefault="00C335C8">
            <w:pPr>
              <w:keepNext/>
              <w:spacing w:before="100" w:after="0"/>
            </w:pPr>
            <w:r>
              <w:rPr>
                <w:color w:val="000000"/>
              </w:rPr>
              <w:t>2</w:t>
            </w:r>
          </w:p>
        </w:tc>
        <w:tc>
          <w:tcPr>
            <w:tcW w:w="0" w:type="auto"/>
          </w:tcPr>
          <w:p w14:paraId="4F9376C9" w14:textId="77777777" w:rsidR="00426227" w:rsidRDefault="00C335C8">
            <w:pPr>
              <w:keepNext/>
              <w:spacing w:before="100" w:after="0"/>
              <w:rPr>
                <w:b/>
              </w:rPr>
            </w:pPr>
            <w:r>
              <w:rPr>
                <w:b/>
              </w:rPr>
              <w:t>Agency/Group/Organization</w:t>
            </w:r>
          </w:p>
        </w:tc>
        <w:tc>
          <w:tcPr>
            <w:tcW w:w="0" w:type="auto"/>
          </w:tcPr>
          <w:p w14:paraId="6740F009" w14:textId="77777777" w:rsidR="00426227" w:rsidRDefault="00C335C8">
            <w:pPr>
              <w:spacing w:before="100" w:after="0"/>
            </w:pPr>
            <w:r>
              <w:rPr>
                <w:color w:val="000000"/>
              </w:rPr>
              <w:t>HATA - Housing Authority of Texarkana, Arkansas</w:t>
            </w:r>
          </w:p>
        </w:tc>
      </w:tr>
      <w:tr w:rsidR="00426227" w14:paraId="740CF6B2" w14:textId="77777777">
        <w:trPr>
          <w:cantSplit/>
        </w:trPr>
        <w:tc>
          <w:tcPr>
            <w:tcW w:w="0" w:type="auto"/>
            <w:vMerge/>
          </w:tcPr>
          <w:p w14:paraId="1EA47316" w14:textId="77777777" w:rsidR="00426227" w:rsidRDefault="00426227"/>
        </w:tc>
        <w:tc>
          <w:tcPr>
            <w:tcW w:w="0" w:type="auto"/>
          </w:tcPr>
          <w:p w14:paraId="25DFDB4D" w14:textId="77777777" w:rsidR="00426227" w:rsidRDefault="00C335C8">
            <w:pPr>
              <w:keepNext/>
              <w:spacing w:before="100" w:after="0"/>
              <w:rPr>
                <w:b/>
              </w:rPr>
            </w:pPr>
            <w:r>
              <w:rPr>
                <w:b/>
              </w:rPr>
              <w:t>Agency/Group/Organization Type</w:t>
            </w:r>
          </w:p>
        </w:tc>
        <w:tc>
          <w:tcPr>
            <w:tcW w:w="0" w:type="auto"/>
          </w:tcPr>
          <w:p w14:paraId="17ECD751" w14:textId="77777777" w:rsidR="00426227" w:rsidRDefault="00C335C8">
            <w:pPr>
              <w:spacing w:before="100" w:after="0"/>
            </w:pPr>
            <w:r>
              <w:rPr>
                <w:color w:val="000000"/>
              </w:rPr>
              <w:t>PHA</w:t>
            </w:r>
          </w:p>
        </w:tc>
      </w:tr>
      <w:tr w:rsidR="00426227" w14:paraId="715C68AF" w14:textId="77777777">
        <w:trPr>
          <w:cantSplit/>
        </w:trPr>
        <w:tc>
          <w:tcPr>
            <w:tcW w:w="0" w:type="auto"/>
            <w:vMerge/>
          </w:tcPr>
          <w:p w14:paraId="3060F450" w14:textId="77777777" w:rsidR="00426227" w:rsidRDefault="00426227"/>
        </w:tc>
        <w:tc>
          <w:tcPr>
            <w:tcW w:w="0" w:type="auto"/>
          </w:tcPr>
          <w:p w14:paraId="12897F66" w14:textId="77777777" w:rsidR="00426227" w:rsidRDefault="00C335C8">
            <w:pPr>
              <w:keepNext/>
              <w:spacing w:before="100" w:after="0"/>
              <w:rPr>
                <w:b/>
              </w:rPr>
            </w:pPr>
            <w:r>
              <w:rPr>
                <w:b/>
              </w:rPr>
              <w:t>What section of the Plan was addressed by Consultation?</w:t>
            </w:r>
          </w:p>
        </w:tc>
        <w:tc>
          <w:tcPr>
            <w:tcW w:w="0" w:type="auto"/>
          </w:tcPr>
          <w:p w14:paraId="3FE939D5" w14:textId="77777777" w:rsidR="00426227" w:rsidRDefault="00C335C8">
            <w:pPr>
              <w:spacing w:before="100" w:after="0"/>
            </w:pPr>
            <w:r>
              <w:rPr>
                <w:color w:val="000000"/>
              </w:rPr>
              <w:t>Public Housing Needs</w:t>
            </w:r>
          </w:p>
        </w:tc>
      </w:tr>
      <w:tr w:rsidR="00426227" w14:paraId="75FBCD92" w14:textId="77777777">
        <w:trPr>
          <w:cantSplit/>
        </w:trPr>
        <w:tc>
          <w:tcPr>
            <w:tcW w:w="0" w:type="auto"/>
            <w:vMerge/>
          </w:tcPr>
          <w:p w14:paraId="0128E648" w14:textId="77777777" w:rsidR="00426227" w:rsidRDefault="00426227"/>
        </w:tc>
        <w:tc>
          <w:tcPr>
            <w:tcW w:w="0" w:type="auto"/>
          </w:tcPr>
          <w:p w14:paraId="1917106E" w14:textId="77777777" w:rsidR="00426227" w:rsidRDefault="00C335C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24DE0F40" w14:textId="77777777" w:rsidR="00426227" w:rsidRDefault="00C335C8">
            <w:pPr>
              <w:spacing w:before="100" w:after="0"/>
            </w:pPr>
            <w:r>
              <w:rPr>
                <w:color w:val="000000"/>
              </w:rPr>
              <w:t>Agency was consulted on the services offered by their foundation and other surrounding agencies the organization have been involved with.  Granting opportunities for programs such as theirs and how to adequately meet the needs of the community.</w:t>
            </w:r>
          </w:p>
        </w:tc>
      </w:tr>
      <w:tr w:rsidR="00426227" w14:paraId="71752D09" w14:textId="77777777">
        <w:trPr>
          <w:cantSplit/>
        </w:trPr>
        <w:tc>
          <w:tcPr>
            <w:tcW w:w="0" w:type="auto"/>
            <w:vMerge w:val="restart"/>
          </w:tcPr>
          <w:p w14:paraId="580A4EE3" w14:textId="77777777" w:rsidR="00426227" w:rsidRDefault="00C335C8">
            <w:pPr>
              <w:keepNext/>
              <w:spacing w:before="100" w:after="0"/>
            </w:pPr>
            <w:r>
              <w:rPr>
                <w:color w:val="000000"/>
              </w:rPr>
              <w:t>3</w:t>
            </w:r>
          </w:p>
        </w:tc>
        <w:tc>
          <w:tcPr>
            <w:tcW w:w="0" w:type="auto"/>
          </w:tcPr>
          <w:p w14:paraId="1E8151D4" w14:textId="77777777" w:rsidR="00426227" w:rsidRDefault="00C335C8">
            <w:pPr>
              <w:keepNext/>
              <w:spacing w:before="100" w:after="0"/>
              <w:rPr>
                <w:b/>
              </w:rPr>
            </w:pPr>
            <w:r>
              <w:rPr>
                <w:b/>
              </w:rPr>
              <w:t>Agency/Group/Organization</w:t>
            </w:r>
          </w:p>
        </w:tc>
        <w:tc>
          <w:tcPr>
            <w:tcW w:w="0" w:type="auto"/>
          </w:tcPr>
          <w:p w14:paraId="622CF30D" w14:textId="77777777" w:rsidR="00426227" w:rsidRDefault="00C335C8">
            <w:pPr>
              <w:spacing w:before="100" w:after="0"/>
            </w:pPr>
            <w:r>
              <w:rPr>
                <w:color w:val="000000"/>
              </w:rPr>
              <w:t>HALL SURVEYING AND ENGINEERING</w:t>
            </w:r>
          </w:p>
        </w:tc>
      </w:tr>
      <w:tr w:rsidR="00426227" w14:paraId="3FF31480" w14:textId="77777777">
        <w:trPr>
          <w:cantSplit/>
        </w:trPr>
        <w:tc>
          <w:tcPr>
            <w:tcW w:w="0" w:type="auto"/>
            <w:vMerge/>
          </w:tcPr>
          <w:p w14:paraId="374DA104" w14:textId="77777777" w:rsidR="00426227" w:rsidRDefault="00426227"/>
        </w:tc>
        <w:tc>
          <w:tcPr>
            <w:tcW w:w="0" w:type="auto"/>
          </w:tcPr>
          <w:p w14:paraId="3826DBEA" w14:textId="77777777" w:rsidR="00426227" w:rsidRDefault="00C335C8">
            <w:pPr>
              <w:keepNext/>
              <w:spacing w:before="100" w:after="0"/>
              <w:rPr>
                <w:b/>
              </w:rPr>
            </w:pPr>
            <w:r>
              <w:rPr>
                <w:b/>
              </w:rPr>
              <w:t>Agency/Group/Organization Type</w:t>
            </w:r>
          </w:p>
        </w:tc>
        <w:tc>
          <w:tcPr>
            <w:tcW w:w="0" w:type="auto"/>
          </w:tcPr>
          <w:p w14:paraId="45CF6218" w14:textId="77777777" w:rsidR="00426227" w:rsidRDefault="00C335C8">
            <w:pPr>
              <w:spacing w:before="100" w:after="0"/>
            </w:pPr>
            <w:r>
              <w:rPr>
                <w:color w:val="000000"/>
              </w:rPr>
              <w:t>Land Surveyor</w:t>
            </w:r>
          </w:p>
        </w:tc>
      </w:tr>
      <w:tr w:rsidR="00426227" w14:paraId="1FCB256E" w14:textId="77777777">
        <w:trPr>
          <w:cantSplit/>
        </w:trPr>
        <w:tc>
          <w:tcPr>
            <w:tcW w:w="0" w:type="auto"/>
            <w:vMerge/>
          </w:tcPr>
          <w:p w14:paraId="6B664DE9" w14:textId="77777777" w:rsidR="00426227" w:rsidRDefault="00426227"/>
        </w:tc>
        <w:tc>
          <w:tcPr>
            <w:tcW w:w="0" w:type="auto"/>
          </w:tcPr>
          <w:p w14:paraId="4EC7D490" w14:textId="77777777" w:rsidR="00426227" w:rsidRDefault="00C335C8">
            <w:pPr>
              <w:keepNext/>
              <w:spacing w:before="100" w:after="0"/>
              <w:rPr>
                <w:b/>
              </w:rPr>
            </w:pPr>
            <w:r>
              <w:rPr>
                <w:b/>
              </w:rPr>
              <w:t>What section of the Plan was addressed by Consultation?</w:t>
            </w:r>
          </w:p>
        </w:tc>
        <w:tc>
          <w:tcPr>
            <w:tcW w:w="0" w:type="auto"/>
          </w:tcPr>
          <w:p w14:paraId="633267F6" w14:textId="77777777" w:rsidR="00426227" w:rsidRDefault="00C335C8">
            <w:pPr>
              <w:spacing w:before="100" w:after="0"/>
            </w:pPr>
            <w:r>
              <w:rPr>
                <w:color w:val="000000"/>
              </w:rPr>
              <w:t>Land Survey</w:t>
            </w:r>
          </w:p>
        </w:tc>
      </w:tr>
      <w:tr w:rsidR="00426227" w14:paraId="4612BBD6" w14:textId="77777777">
        <w:trPr>
          <w:cantSplit/>
        </w:trPr>
        <w:tc>
          <w:tcPr>
            <w:tcW w:w="0" w:type="auto"/>
            <w:vMerge/>
          </w:tcPr>
          <w:p w14:paraId="4F67B75D" w14:textId="77777777" w:rsidR="00426227" w:rsidRDefault="00426227"/>
        </w:tc>
        <w:tc>
          <w:tcPr>
            <w:tcW w:w="0" w:type="auto"/>
          </w:tcPr>
          <w:p w14:paraId="58F252C9" w14:textId="77777777" w:rsidR="00426227" w:rsidRDefault="00C335C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635EC75A" w14:textId="77777777" w:rsidR="00426227" w:rsidRDefault="00C335C8">
            <w:pPr>
              <w:spacing w:before="100" w:after="0"/>
            </w:pPr>
            <w:r>
              <w:rPr>
                <w:color w:val="000000"/>
              </w:rPr>
              <w:t>Agency was consulted on the services offered by their company such as land use, land history and other surrounding agencies the organization have been involved with.</w:t>
            </w:r>
          </w:p>
        </w:tc>
      </w:tr>
      <w:tr w:rsidR="00426227" w14:paraId="38AF9911" w14:textId="77777777">
        <w:trPr>
          <w:cantSplit/>
        </w:trPr>
        <w:tc>
          <w:tcPr>
            <w:tcW w:w="0" w:type="auto"/>
            <w:vMerge w:val="restart"/>
          </w:tcPr>
          <w:p w14:paraId="57BCC90C" w14:textId="77777777" w:rsidR="00426227" w:rsidRDefault="00C335C8">
            <w:pPr>
              <w:keepNext/>
              <w:spacing w:before="100" w:after="0"/>
            </w:pPr>
            <w:r>
              <w:rPr>
                <w:color w:val="000000"/>
              </w:rPr>
              <w:t>4</w:t>
            </w:r>
          </w:p>
        </w:tc>
        <w:tc>
          <w:tcPr>
            <w:tcW w:w="0" w:type="auto"/>
          </w:tcPr>
          <w:p w14:paraId="0079B611" w14:textId="77777777" w:rsidR="00426227" w:rsidRDefault="00C335C8">
            <w:pPr>
              <w:keepNext/>
              <w:spacing w:before="100" w:after="0"/>
              <w:rPr>
                <w:b/>
              </w:rPr>
            </w:pPr>
            <w:r>
              <w:rPr>
                <w:b/>
              </w:rPr>
              <w:t>Agency/Group/Organization</w:t>
            </w:r>
          </w:p>
        </w:tc>
        <w:tc>
          <w:tcPr>
            <w:tcW w:w="0" w:type="auto"/>
          </w:tcPr>
          <w:p w14:paraId="584A6272" w14:textId="77777777" w:rsidR="00426227" w:rsidRDefault="00C335C8">
            <w:pPr>
              <w:spacing w:before="100" w:after="0"/>
            </w:pPr>
            <w:r>
              <w:rPr>
                <w:color w:val="000000"/>
              </w:rPr>
              <w:t>A.L. FRANKS ENGINEERING</w:t>
            </w:r>
          </w:p>
        </w:tc>
      </w:tr>
      <w:tr w:rsidR="00426227" w14:paraId="57A9F5A6" w14:textId="77777777">
        <w:trPr>
          <w:cantSplit/>
        </w:trPr>
        <w:tc>
          <w:tcPr>
            <w:tcW w:w="0" w:type="auto"/>
            <w:vMerge/>
          </w:tcPr>
          <w:p w14:paraId="438FE476" w14:textId="77777777" w:rsidR="00426227" w:rsidRDefault="00426227"/>
        </w:tc>
        <w:tc>
          <w:tcPr>
            <w:tcW w:w="0" w:type="auto"/>
          </w:tcPr>
          <w:p w14:paraId="023C610E" w14:textId="77777777" w:rsidR="00426227" w:rsidRDefault="00C335C8">
            <w:pPr>
              <w:keepNext/>
              <w:spacing w:before="100" w:after="0"/>
              <w:rPr>
                <w:b/>
              </w:rPr>
            </w:pPr>
            <w:r>
              <w:rPr>
                <w:b/>
              </w:rPr>
              <w:t>Agency/Group/Organization Type</w:t>
            </w:r>
          </w:p>
        </w:tc>
        <w:tc>
          <w:tcPr>
            <w:tcW w:w="0" w:type="auto"/>
          </w:tcPr>
          <w:p w14:paraId="616415EC" w14:textId="77777777" w:rsidR="00426227" w:rsidRDefault="00C335C8">
            <w:pPr>
              <w:spacing w:before="100" w:after="0"/>
            </w:pPr>
            <w:r>
              <w:rPr>
                <w:color w:val="000000"/>
              </w:rPr>
              <w:t>Agency - Managing Flood Prone Areas</w:t>
            </w:r>
            <w:r>
              <w:rPr>
                <w:color w:val="000000"/>
              </w:rPr>
              <w:br/>
              <w:t>Agency - Management of Public Land or Water Resources</w:t>
            </w:r>
            <w:r>
              <w:rPr>
                <w:color w:val="000000"/>
              </w:rPr>
              <w:br/>
              <w:t>Engineering Firm</w:t>
            </w:r>
          </w:p>
        </w:tc>
      </w:tr>
      <w:tr w:rsidR="00426227" w14:paraId="2C4BDD21" w14:textId="77777777">
        <w:trPr>
          <w:cantSplit/>
        </w:trPr>
        <w:tc>
          <w:tcPr>
            <w:tcW w:w="0" w:type="auto"/>
            <w:vMerge/>
          </w:tcPr>
          <w:p w14:paraId="2E41B5E6" w14:textId="77777777" w:rsidR="00426227" w:rsidRDefault="00426227"/>
        </w:tc>
        <w:tc>
          <w:tcPr>
            <w:tcW w:w="0" w:type="auto"/>
          </w:tcPr>
          <w:p w14:paraId="29EC152B" w14:textId="77777777" w:rsidR="00426227" w:rsidRDefault="00C335C8">
            <w:pPr>
              <w:keepNext/>
              <w:spacing w:before="100" w:after="0"/>
              <w:rPr>
                <w:b/>
              </w:rPr>
            </w:pPr>
            <w:r>
              <w:rPr>
                <w:b/>
              </w:rPr>
              <w:t>What section of the Plan was addressed by Consultation?</w:t>
            </w:r>
          </w:p>
        </w:tc>
        <w:tc>
          <w:tcPr>
            <w:tcW w:w="0" w:type="auto"/>
          </w:tcPr>
          <w:p w14:paraId="60F4D994" w14:textId="77777777" w:rsidR="00426227" w:rsidRDefault="00C335C8">
            <w:pPr>
              <w:spacing w:before="100" w:after="0"/>
            </w:pPr>
            <w:r>
              <w:rPr>
                <w:color w:val="000000"/>
              </w:rPr>
              <w:t>Land Use, Drainage Improvements, Road Repair</w:t>
            </w:r>
          </w:p>
        </w:tc>
      </w:tr>
      <w:tr w:rsidR="00426227" w14:paraId="674BA9D2" w14:textId="77777777">
        <w:trPr>
          <w:cantSplit/>
        </w:trPr>
        <w:tc>
          <w:tcPr>
            <w:tcW w:w="0" w:type="auto"/>
            <w:vMerge/>
          </w:tcPr>
          <w:p w14:paraId="756F1712" w14:textId="77777777" w:rsidR="00426227" w:rsidRDefault="00426227"/>
        </w:tc>
        <w:tc>
          <w:tcPr>
            <w:tcW w:w="0" w:type="auto"/>
          </w:tcPr>
          <w:p w14:paraId="41D516CF" w14:textId="77777777" w:rsidR="00426227" w:rsidRDefault="00C335C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26D8D40C" w14:textId="77777777" w:rsidR="00426227" w:rsidRDefault="00C335C8">
            <w:pPr>
              <w:spacing w:before="100" w:after="0"/>
            </w:pPr>
            <w:r>
              <w:rPr>
                <w:color w:val="000000"/>
              </w:rPr>
              <w:t>Agency was consulted on the drainage improvements, road improvements, flood prone areas and other infrastructure needs in the low to mod income area.</w:t>
            </w:r>
          </w:p>
        </w:tc>
      </w:tr>
      <w:tr w:rsidR="00426227" w14:paraId="6D50927D" w14:textId="77777777">
        <w:trPr>
          <w:cantSplit/>
        </w:trPr>
        <w:tc>
          <w:tcPr>
            <w:tcW w:w="0" w:type="auto"/>
            <w:vMerge w:val="restart"/>
          </w:tcPr>
          <w:p w14:paraId="5CBED8D8" w14:textId="77777777" w:rsidR="00426227" w:rsidRDefault="00C335C8">
            <w:pPr>
              <w:keepNext/>
              <w:spacing w:before="100" w:after="0"/>
            </w:pPr>
            <w:r>
              <w:rPr>
                <w:color w:val="000000"/>
              </w:rPr>
              <w:t>5</w:t>
            </w:r>
          </w:p>
        </w:tc>
        <w:tc>
          <w:tcPr>
            <w:tcW w:w="0" w:type="auto"/>
          </w:tcPr>
          <w:p w14:paraId="2091C477" w14:textId="77777777" w:rsidR="00426227" w:rsidRDefault="00C335C8">
            <w:pPr>
              <w:keepNext/>
              <w:spacing w:before="100" w:after="0"/>
              <w:rPr>
                <w:b/>
              </w:rPr>
            </w:pPr>
            <w:r>
              <w:rPr>
                <w:b/>
              </w:rPr>
              <w:t>Agency/Group/Organization</w:t>
            </w:r>
          </w:p>
        </w:tc>
        <w:tc>
          <w:tcPr>
            <w:tcW w:w="0" w:type="auto"/>
          </w:tcPr>
          <w:p w14:paraId="132AD596" w14:textId="77777777" w:rsidR="00426227" w:rsidRDefault="00C335C8">
            <w:pPr>
              <w:spacing w:before="100" w:after="0"/>
            </w:pPr>
            <w:r>
              <w:rPr>
                <w:color w:val="000000"/>
              </w:rPr>
              <w:t>RANDY SAMS' OUTREACH SHELTER, INC.</w:t>
            </w:r>
          </w:p>
        </w:tc>
      </w:tr>
      <w:tr w:rsidR="00426227" w14:paraId="096CC367" w14:textId="77777777">
        <w:trPr>
          <w:cantSplit/>
        </w:trPr>
        <w:tc>
          <w:tcPr>
            <w:tcW w:w="0" w:type="auto"/>
            <w:vMerge/>
          </w:tcPr>
          <w:p w14:paraId="4710ABB0" w14:textId="77777777" w:rsidR="00426227" w:rsidRDefault="00426227"/>
        </w:tc>
        <w:tc>
          <w:tcPr>
            <w:tcW w:w="0" w:type="auto"/>
          </w:tcPr>
          <w:p w14:paraId="65975687" w14:textId="77777777" w:rsidR="00426227" w:rsidRDefault="00C335C8">
            <w:pPr>
              <w:keepNext/>
              <w:spacing w:before="100" w:after="0"/>
              <w:rPr>
                <w:b/>
              </w:rPr>
            </w:pPr>
            <w:r>
              <w:rPr>
                <w:b/>
              </w:rPr>
              <w:t>Agency/Group/Organization Type</w:t>
            </w:r>
          </w:p>
        </w:tc>
        <w:tc>
          <w:tcPr>
            <w:tcW w:w="0" w:type="auto"/>
          </w:tcPr>
          <w:p w14:paraId="79DF5FD7" w14:textId="77777777" w:rsidR="00426227" w:rsidRDefault="00C335C8">
            <w:pPr>
              <w:spacing w:before="100" w:after="0"/>
            </w:pPr>
            <w:r>
              <w:rPr>
                <w:color w:val="000000"/>
              </w:rPr>
              <w:t>Services-homeless</w:t>
            </w:r>
            <w:r>
              <w:rPr>
                <w:color w:val="000000"/>
              </w:rPr>
              <w:br/>
              <w:t>Foundation</w:t>
            </w:r>
          </w:p>
        </w:tc>
      </w:tr>
      <w:tr w:rsidR="00426227" w14:paraId="59FD2F3F" w14:textId="77777777">
        <w:trPr>
          <w:cantSplit/>
        </w:trPr>
        <w:tc>
          <w:tcPr>
            <w:tcW w:w="0" w:type="auto"/>
            <w:vMerge/>
          </w:tcPr>
          <w:p w14:paraId="2C91097B" w14:textId="77777777" w:rsidR="00426227" w:rsidRDefault="00426227"/>
        </w:tc>
        <w:tc>
          <w:tcPr>
            <w:tcW w:w="0" w:type="auto"/>
          </w:tcPr>
          <w:p w14:paraId="53257CF6" w14:textId="77777777" w:rsidR="00426227" w:rsidRDefault="00C335C8">
            <w:pPr>
              <w:keepNext/>
              <w:spacing w:before="100" w:after="0"/>
              <w:rPr>
                <w:b/>
              </w:rPr>
            </w:pPr>
            <w:r>
              <w:rPr>
                <w:b/>
              </w:rPr>
              <w:t>What section of the Plan was addressed by Consultation?</w:t>
            </w:r>
          </w:p>
        </w:tc>
        <w:tc>
          <w:tcPr>
            <w:tcW w:w="0" w:type="auto"/>
          </w:tcPr>
          <w:p w14:paraId="6037DBEE" w14:textId="77777777" w:rsidR="00426227" w:rsidRDefault="00C335C8">
            <w:pPr>
              <w:spacing w:before="100" w:after="0"/>
            </w:pPr>
            <w:r>
              <w:rPr>
                <w:color w:val="000000"/>
              </w:rPr>
              <w:t>Homeless Needs - Chronically homeless</w:t>
            </w:r>
            <w:r>
              <w:rPr>
                <w:color w:val="000000"/>
              </w:rPr>
              <w:br/>
              <w:t>Homelessness Needs - Veterans</w:t>
            </w:r>
            <w:r>
              <w:rPr>
                <w:color w:val="000000"/>
              </w:rPr>
              <w:br/>
              <w:t>Homelessness Needs - Unaccompanied youth</w:t>
            </w:r>
            <w:r>
              <w:rPr>
                <w:color w:val="000000"/>
              </w:rPr>
              <w:br/>
              <w:t>Homelessness Strategy</w:t>
            </w:r>
          </w:p>
        </w:tc>
      </w:tr>
      <w:tr w:rsidR="00426227" w14:paraId="5B2ED832" w14:textId="77777777">
        <w:trPr>
          <w:cantSplit/>
        </w:trPr>
        <w:tc>
          <w:tcPr>
            <w:tcW w:w="0" w:type="auto"/>
            <w:vMerge/>
          </w:tcPr>
          <w:p w14:paraId="610A7267" w14:textId="77777777" w:rsidR="00426227" w:rsidRDefault="00426227"/>
        </w:tc>
        <w:tc>
          <w:tcPr>
            <w:tcW w:w="0" w:type="auto"/>
          </w:tcPr>
          <w:p w14:paraId="68D3D68C" w14:textId="77777777" w:rsidR="00426227" w:rsidRDefault="00C335C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21DA9FBD" w14:textId="77777777" w:rsidR="00426227" w:rsidRDefault="00C335C8">
            <w:pPr>
              <w:spacing w:before="100" w:after="0"/>
            </w:pPr>
            <w:r>
              <w:rPr>
                <w:color w:val="000000"/>
              </w:rPr>
              <w:t>Agency was consulted on the services offered by their foundation and other surrounding agencies the organization have been involved with.  Granting opportunities for programs such as theirs and how to adequately meet the needs of the community.</w:t>
            </w:r>
          </w:p>
        </w:tc>
      </w:tr>
      <w:tr w:rsidR="00426227" w14:paraId="169CB271" w14:textId="77777777">
        <w:trPr>
          <w:cantSplit/>
        </w:trPr>
        <w:tc>
          <w:tcPr>
            <w:tcW w:w="0" w:type="auto"/>
            <w:vMerge w:val="restart"/>
          </w:tcPr>
          <w:p w14:paraId="2F28DB65" w14:textId="77777777" w:rsidR="00426227" w:rsidRDefault="00C335C8">
            <w:pPr>
              <w:keepNext/>
              <w:spacing w:before="100" w:after="0"/>
            </w:pPr>
            <w:r>
              <w:rPr>
                <w:color w:val="000000"/>
              </w:rPr>
              <w:t>6</w:t>
            </w:r>
          </w:p>
        </w:tc>
        <w:tc>
          <w:tcPr>
            <w:tcW w:w="0" w:type="auto"/>
          </w:tcPr>
          <w:p w14:paraId="4D757461" w14:textId="77777777" w:rsidR="00426227" w:rsidRDefault="00C335C8">
            <w:pPr>
              <w:keepNext/>
              <w:spacing w:before="100" w:after="0"/>
              <w:rPr>
                <w:b/>
              </w:rPr>
            </w:pPr>
            <w:r>
              <w:rPr>
                <w:b/>
              </w:rPr>
              <w:t>Agency/Group/Organization</w:t>
            </w:r>
          </w:p>
        </w:tc>
        <w:tc>
          <w:tcPr>
            <w:tcW w:w="0" w:type="auto"/>
          </w:tcPr>
          <w:p w14:paraId="2DFE7A0B" w14:textId="77777777" w:rsidR="00426227" w:rsidRDefault="00C335C8">
            <w:pPr>
              <w:spacing w:before="100" w:after="0"/>
            </w:pPr>
            <w:r>
              <w:rPr>
                <w:color w:val="000000"/>
              </w:rPr>
              <w:t>TEXARKANA HABITAT FOR HUMANITY</w:t>
            </w:r>
          </w:p>
        </w:tc>
      </w:tr>
      <w:tr w:rsidR="00426227" w14:paraId="0B4838CE" w14:textId="77777777">
        <w:trPr>
          <w:cantSplit/>
        </w:trPr>
        <w:tc>
          <w:tcPr>
            <w:tcW w:w="0" w:type="auto"/>
            <w:vMerge/>
          </w:tcPr>
          <w:p w14:paraId="1476669B" w14:textId="77777777" w:rsidR="00426227" w:rsidRDefault="00426227"/>
        </w:tc>
        <w:tc>
          <w:tcPr>
            <w:tcW w:w="0" w:type="auto"/>
          </w:tcPr>
          <w:p w14:paraId="1D4AFBB6" w14:textId="77777777" w:rsidR="00426227" w:rsidRDefault="00C335C8">
            <w:pPr>
              <w:keepNext/>
              <w:spacing w:before="100" w:after="0"/>
              <w:rPr>
                <w:b/>
              </w:rPr>
            </w:pPr>
            <w:r>
              <w:rPr>
                <w:b/>
              </w:rPr>
              <w:t>Agency/Group/Organization Type</w:t>
            </w:r>
          </w:p>
        </w:tc>
        <w:tc>
          <w:tcPr>
            <w:tcW w:w="0" w:type="auto"/>
          </w:tcPr>
          <w:p w14:paraId="60A73FD2" w14:textId="77777777" w:rsidR="00426227" w:rsidRDefault="00C335C8">
            <w:pPr>
              <w:spacing w:before="100" w:after="0"/>
            </w:pPr>
            <w:r>
              <w:rPr>
                <w:color w:val="000000"/>
              </w:rPr>
              <w:t>Housing</w:t>
            </w:r>
          </w:p>
        </w:tc>
      </w:tr>
      <w:tr w:rsidR="00426227" w14:paraId="7516EE75" w14:textId="77777777">
        <w:trPr>
          <w:cantSplit/>
        </w:trPr>
        <w:tc>
          <w:tcPr>
            <w:tcW w:w="0" w:type="auto"/>
            <w:vMerge/>
          </w:tcPr>
          <w:p w14:paraId="6CB7DE52" w14:textId="77777777" w:rsidR="00426227" w:rsidRDefault="00426227"/>
        </w:tc>
        <w:tc>
          <w:tcPr>
            <w:tcW w:w="0" w:type="auto"/>
          </w:tcPr>
          <w:p w14:paraId="64D8E56D" w14:textId="77777777" w:rsidR="00426227" w:rsidRDefault="00C335C8">
            <w:pPr>
              <w:keepNext/>
              <w:spacing w:before="100" w:after="0"/>
              <w:rPr>
                <w:b/>
              </w:rPr>
            </w:pPr>
            <w:r>
              <w:rPr>
                <w:b/>
              </w:rPr>
              <w:t>What section of the Plan was addressed by Consultation?</w:t>
            </w:r>
          </w:p>
        </w:tc>
        <w:tc>
          <w:tcPr>
            <w:tcW w:w="0" w:type="auto"/>
          </w:tcPr>
          <w:p w14:paraId="6FE66754" w14:textId="77777777" w:rsidR="00426227" w:rsidRDefault="00C335C8">
            <w:pPr>
              <w:spacing w:before="100" w:after="0"/>
            </w:pPr>
            <w:r>
              <w:rPr>
                <w:color w:val="000000"/>
              </w:rPr>
              <w:t>Housing Need Assessment</w:t>
            </w:r>
          </w:p>
        </w:tc>
      </w:tr>
      <w:tr w:rsidR="00426227" w14:paraId="1A349289" w14:textId="77777777">
        <w:trPr>
          <w:cantSplit/>
        </w:trPr>
        <w:tc>
          <w:tcPr>
            <w:tcW w:w="0" w:type="auto"/>
            <w:vMerge/>
          </w:tcPr>
          <w:p w14:paraId="0BC702E8" w14:textId="77777777" w:rsidR="00426227" w:rsidRDefault="00426227"/>
        </w:tc>
        <w:tc>
          <w:tcPr>
            <w:tcW w:w="0" w:type="auto"/>
          </w:tcPr>
          <w:p w14:paraId="6CC73042" w14:textId="77777777" w:rsidR="00426227" w:rsidRDefault="00C335C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309333BC" w14:textId="77777777" w:rsidR="00426227" w:rsidRDefault="00C335C8">
            <w:pPr>
              <w:spacing w:before="100" w:after="0"/>
            </w:pPr>
            <w:r>
              <w:rPr>
                <w:color w:val="000000"/>
              </w:rPr>
              <w:t>Agency was consulted on the services offered by their foundation and other surrounding agencies the organization have been involved with.  Granting opportunities for programs such as theirs and how to adequately meet the needs of the community.</w:t>
            </w:r>
          </w:p>
        </w:tc>
      </w:tr>
      <w:tr w:rsidR="00426227" w14:paraId="05240FB7" w14:textId="77777777">
        <w:trPr>
          <w:cantSplit/>
        </w:trPr>
        <w:tc>
          <w:tcPr>
            <w:tcW w:w="0" w:type="auto"/>
            <w:vMerge w:val="restart"/>
          </w:tcPr>
          <w:p w14:paraId="6DE64013" w14:textId="77777777" w:rsidR="00426227" w:rsidRDefault="00C335C8">
            <w:pPr>
              <w:keepNext/>
              <w:spacing w:before="100" w:after="0"/>
            </w:pPr>
            <w:r>
              <w:rPr>
                <w:color w:val="000000"/>
              </w:rPr>
              <w:t>7</w:t>
            </w:r>
          </w:p>
        </w:tc>
        <w:tc>
          <w:tcPr>
            <w:tcW w:w="0" w:type="auto"/>
          </w:tcPr>
          <w:p w14:paraId="3534FC7C" w14:textId="77777777" w:rsidR="00426227" w:rsidRDefault="00C335C8">
            <w:pPr>
              <w:keepNext/>
              <w:spacing w:before="100" w:after="0"/>
              <w:rPr>
                <w:b/>
              </w:rPr>
            </w:pPr>
            <w:r>
              <w:rPr>
                <w:b/>
              </w:rPr>
              <w:t>Agency/Group/Organization</w:t>
            </w:r>
          </w:p>
        </w:tc>
        <w:tc>
          <w:tcPr>
            <w:tcW w:w="0" w:type="auto"/>
          </w:tcPr>
          <w:p w14:paraId="4CC6E3F5" w14:textId="77777777" w:rsidR="00426227" w:rsidRDefault="00C335C8">
            <w:pPr>
              <w:spacing w:before="100" w:after="0"/>
            </w:pPr>
            <w:r>
              <w:rPr>
                <w:color w:val="000000"/>
              </w:rPr>
              <w:t>Texarkana Chamber of Commerce</w:t>
            </w:r>
          </w:p>
        </w:tc>
      </w:tr>
      <w:tr w:rsidR="00426227" w14:paraId="30DEF3CA" w14:textId="77777777">
        <w:trPr>
          <w:cantSplit/>
        </w:trPr>
        <w:tc>
          <w:tcPr>
            <w:tcW w:w="0" w:type="auto"/>
            <w:vMerge/>
          </w:tcPr>
          <w:p w14:paraId="537B8D8F" w14:textId="77777777" w:rsidR="00426227" w:rsidRDefault="00426227"/>
        </w:tc>
        <w:tc>
          <w:tcPr>
            <w:tcW w:w="0" w:type="auto"/>
          </w:tcPr>
          <w:p w14:paraId="45F29BFD" w14:textId="77777777" w:rsidR="00426227" w:rsidRDefault="00C335C8">
            <w:pPr>
              <w:keepNext/>
              <w:spacing w:before="100" w:after="0"/>
              <w:rPr>
                <w:b/>
              </w:rPr>
            </w:pPr>
            <w:r>
              <w:rPr>
                <w:b/>
              </w:rPr>
              <w:t>Agency/Group/Organization Type</w:t>
            </w:r>
          </w:p>
        </w:tc>
        <w:tc>
          <w:tcPr>
            <w:tcW w:w="0" w:type="auto"/>
          </w:tcPr>
          <w:p w14:paraId="0757081D" w14:textId="77777777" w:rsidR="00426227" w:rsidRDefault="00C335C8">
            <w:pPr>
              <w:spacing w:before="100" w:after="0"/>
            </w:pPr>
            <w:r>
              <w:rPr>
                <w:color w:val="000000"/>
              </w:rPr>
              <w:t>Planning organization</w:t>
            </w:r>
            <w:r>
              <w:rPr>
                <w:color w:val="000000"/>
              </w:rPr>
              <w:br/>
              <w:t>Business and Civic Leaders</w:t>
            </w:r>
          </w:p>
        </w:tc>
      </w:tr>
      <w:tr w:rsidR="00426227" w14:paraId="7089F3C7" w14:textId="77777777">
        <w:trPr>
          <w:cantSplit/>
        </w:trPr>
        <w:tc>
          <w:tcPr>
            <w:tcW w:w="0" w:type="auto"/>
            <w:vMerge/>
          </w:tcPr>
          <w:p w14:paraId="743B4926" w14:textId="77777777" w:rsidR="00426227" w:rsidRDefault="00426227"/>
        </w:tc>
        <w:tc>
          <w:tcPr>
            <w:tcW w:w="0" w:type="auto"/>
          </w:tcPr>
          <w:p w14:paraId="21721C8F" w14:textId="77777777" w:rsidR="00426227" w:rsidRDefault="00C335C8">
            <w:pPr>
              <w:keepNext/>
              <w:spacing w:before="100" w:after="0"/>
              <w:rPr>
                <w:b/>
              </w:rPr>
            </w:pPr>
            <w:r>
              <w:rPr>
                <w:b/>
              </w:rPr>
              <w:t>What section of the Plan was addressed by Consultation?</w:t>
            </w:r>
          </w:p>
        </w:tc>
        <w:tc>
          <w:tcPr>
            <w:tcW w:w="0" w:type="auto"/>
          </w:tcPr>
          <w:p w14:paraId="31BE6734" w14:textId="77777777" w:rsidR="00426227" w:rsidRDefault="00C335C8">
            <w:pPr>
              <w:spacing w:before="100" w:after="0"/>
            </w:pPr>
            <w:r>
              <w:rPr>
                <w:color w:val="000000"/>
              </w:rPr>
              <w:t>Economic Development</w:t>
            </w:r>
            <w:r>
              <w:rPr>
                <w:color w:val="000000"/>
              </w:rPr>
              <w:br/>
              <w:t>Anti-poverty Strategy</w:t>
            </w:r>
          </w:p>
        </w:tc>
      </w:tr>
      <w:tr w:rsidR="00426227" w14:paraId="302EE07E" w14:textId="77777777">
        <w:trPr>
          <w:cantSplit/>
        </w:trPr>
        <w:tc>
          <w:tcPr>
            <w:tcW w:w="0" w:type="auto"/>
            <w:vMerge/>
          </w:tcPr>
          <w:p w14:paraId="775A1AD7" w14:textId="77777777" w:rsidR="00426227" w:rsidRDefault="00426227"/>
        </w:tc>
        <w:tc>
          <w:tcPr>
            <w:tcW w:w="0" w:type="auto"/>
          </w:tcPr>
          <w:p w14:paraId="56C4AC8E" w14:textId="77777777" w:rsidR="00426227" w:rsidRDefault="00C335C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521CA691" w14:textId="77777777" w:rsidR="00426227" w:rsidRDefault="00C335C8">
            <w:pPr>
              <w:spacing w:before="100" w:after="0"/>
            </w:pPr>
            <w:r>
              <w:rPr>
                <w:color w:val="000000"/>
              </w:rPr>
              <w:t>Agency was consulted on the services offered by their foundation and other surrounding agencies the organization have been involved with.  Granting opportunities for programs such as theirs and how to adequately meet the needs of the community.</w:t>
            </w:r>
          </w:p>
        </w:tc>
      </w:tr>
      <w:tr w:rsidR="00426227" w14:paraId="1347A181" w14:textId="77777777">
        <w:trPr>
          <w:cantSplit/>
        </w:trPr>
        <w:tc>
          <w:tcPr>
            <w:tcW w:w="0" w:type="auto"/>
            <w:vMerge w:val="restart"/>
          </w:tcPr>
          <w:p w14:paraId="1167171F" w14:textId="77777777" w:rsidR="00426227" w:rsidRDefault="00C335C8">
            <w:pPr>
              <w:keepNext/>
              <w:spacing w:before="100" w:after="0"/>
            </w:pPr>
            <w:r>
              <w:rPr>
                <w:color w:val="000000"/>
              </w:rPr>
              <w:t>8</w:t>
            </w:r>
          </w:p>
        </w:tc>
        <w:tc>
          <w:tcPr>
            <w:tcW w:w="0" w:type="auto"/>
          </w:tcPr>
          <w:p w14:paraId="3AEEAF78" w14:textId="77777777" w:rsidR="00426227" w:rsidRDefault="00C335C8">
            <w:pPr>
              <w:keepNext/>
              <w:spacing w:before="100" w:after="0"/>
              <w:rPr>
                <w:b/>
              </w:rPr>
            </w:pPr>
            <w:r>
              <w:rPr>
                <w:b/>
              </w:rPr>
              <w:t>Agency/Group/Organization</w:t>
            </w:r>
          </w:p>
        </w:tc>
        <w:tc>
          <w:tcPr>
            <w:tcW w:w="0" w:type="auto"/>
          </w:tcPr>
          <w:p w14:paraId="71CE52B3" w14:textId="77777777" w:rsidR="00426227" w:rsidRDefault="00C335C8">
            <w:pPr>
              <w:spacing w:before="100" w:after="0"/>
            </w:pPr>
            <w:r>
              <w:rPr>
                <w:color w:val="000000"/>
              </w:rPr>
              <w:t>City of Texarkana, Texas</w:t>
            </w:r>
          </w:p>
        </w:tc>
      </w:tr>
      <w:tr w:rsidR="00426227" w14:paraId="74BE5CE5" w14:textId="77777777">
        <w:trPr>
          <w:cantSplit/>
        </w:trPr>
        <w:tc>
          <w:tcPr>
            <w:tcW w:w="0" w:type="auto"/>
            <w:vMerge/>
          </w:tcPr>
          <w:p w14:paraId="3E0B8ABC" w14:textId="77777777" w:rsidR="00426227" w:rsidRDefault="00426227"/>
        </w:tc>
        <w:tc>
          <w:tcPr>
            <w:tcW w:w="0" w:type="auto"/>
          </w:tcPr>
          <w:p w14:paraId="5BD622F7" w14:textId="77777777" w:rsidR="00426227" w:rsidRDefault="00C335C8">
            <w:pPr>
              <w:keepNext/>
              <w:spacing w:before="100" w:after="0"/>
              <w:rPr>
                <w:b/>
              </w:rPr>
            </w:pPr>
            <w:r>
              <w:rPr>
                <w:b/>
              </w:rPr>
              <w:t>Agency/Group/Organization Type</w:t>
            </w:r>
          </w:p>
        </w:tc>
        <w:tc>
          <w:tcPr>
            <w:tcW w:w="0" w:type="auto"/>
          </w:tcPr>
          <w:p w14:paraId="4108414F" w14:textId="77777777" w:rsidR="00426227" w:rsidRDefault="00C335C8">
            <w:pPr>
              <w:spacing w:before="100" w:after="0"/>
            </w:pPr>
            <w:r>
              <w:rPr>
                <w:color w:val="000000"/>
              </w:rPr>
              <w:t>Other government - Local</w:t>
            </w:r>
          </w:p>
        </w:tc>
      </w:tr>
      <w:tr w:rsidR="00426227" w14:paraId="243702E6" w14:textId="77777777">
        <w:trPr>
          <w:cantSplit/>
        </w:trPr>
        <w:tc>
          <w:tcPr>
            <w:tcW w:w="0" w:type="auto"/>
            <w:vMerge/>
          </w:tcPr>
          <w:p w14:paraId="45FEBE4B" w14:textId="77777777" w:rsidR="00426227" w:rsidRDefault="00426227"/>
        </w:tc>
        <w:tc>
          <w:tcPr>
            <w:tcW w:w="0" w:type="auto"/>
          </w:tcPr>
          <w:p w14:paraId="58D71BE3" w14:textId="77777777" w:rsidR="00426227" w:rsidRDefault="00C335C8">
            <w:pPr>
              <w:keepNext/>
              <w:spacing w:before="100" w:after="0"/>
              <w:rPr>
                <w:b/>
              </w:rPr>
            </w:pPr>
            <w:r>
              <w:rPr>
                <w:b/>
              </w:rPr>
              <w:t>What section of the Plan was addressed by Consultation?</w:t>
            </w:r>
          </w:p>
        </w:tc>
        <w:tc>
          <w:tcPr>
            <w:tcW w:w="0" w:type="auto"/>
          </w:tcPr>
          <w:p w14:paraId="4F55A8BC" w14:textId="77777777" w:rsidR="00426227" w:rsidRDefault="00C335C8">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p>
        </w:tc>
      </w:tr>
      <w:tr w:rsidR="00426227" w14:paraId="139B9CCC" w14:textId="77777777">
        <w:trPr>
          <w:cantSplit/>
        </w:trPr>
        <w:tc>
          <w:tcPr>
            <w:tcW w:w="0" w:type="auto"/>
            <w:vMerge/>
          </w:tcPr>
          <w:p w14:paraId="6D76F9C8" w14:textId="77777777" w:rsidR="00426227" w:rsidRDefault="00426227"/>
        </w:tc>
        <w:tc>
          <w:tcPr>
            <w:tcW w:w="0" w:type="auto"/>
          </w:tcPr>
          <w:p w14:paraId="085971C2" w14:textId="77777777" w:rsidR="00426227" w:rsidRDefault="00C335C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6A6DDBF1" w14:textId="77777777" w:rsidR="00426227" w:rsidRDefault="00C335C8">
            <w:pPr>
              <w:spacing w:before="100" w:after="0"/>
            </w:pPr>
            <w:r>
              <w:rPr>
                <w:color w:val="000000"/>
              </w:rPr>
              <w:t>Agency was consulted on Economic Development for downtown Texarkana, housing needs, homelessness and other infrastructure needs as it relates to a greater Texarkana for all of our citizens.</w:t>
            </w:r>
          </w:p>
        </w:tc>
      </w:tr>
    </w:tbl>
    <w:p w14:paraId="53DAF555" w14:textId="77777777" w:rsidR="00426227" w:rsidRDefault="00426227"/>
    <w:p w14:paraId="120292B3" w14:textId="77777777" w:rsidR="00426227" w:rsidRDefault="00C335C8">
      <w:pPr>
        <w:rPr>
          <w:b/>
          <w:sz w:val="24"/>
          <w:szCs w:val="24"/>
        </w:rPr>
      </w:pPr>
      <w:r>
        <w:rPr>
          <w:b/>
          <w:sz w:val="24"/>
          <w:szCs w:val="24"/>
        </w:rPr>
        <w:t>Identify any Agency Types not consulted and provide rationale for not consulting</w:t>
      </w:r>
    </w:p>
    <w:p w14:paraId="07C2A82F" w14:textId="77777777" w:rsidR="00426227" w:rsidRDefault="00426227">
      <w:pPr>
        <w:rPr>
          <w:rFonts w:cs="Arial"/>
        </w:rPr>
      </w:pPr>
    </w:p>
    <w:p w14:paraId="51BACDAB" w14:textId="77777777" w:rsidR="00426227" w:rsidRDefault="00426227">
      <w:pPr>
        <w:rPr>
          <w:rFonts w:cs="Arial"/>
        </w:rPr>
      </w:pPr>
    </w:p>
    <w:p w14:paraId="0670F49D" w14:textId="77777777" w:rsidR="00426227" w:rsidRDefault="00C335C8">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6"/>
        <w:gridCol w:w="4317"/>
        <w:gridCol w:w="4317"/>
      </w:tblGrid>
      <w:tr w:rsidR="00426227" w14:paraId="4FDE25A7" w14:textId="77777777">
        <w:trPr>
          <w:cantSplit/>
          <w:tblHeader/>
        </w:trPr>
        <w:tc>
          <w:tcPr>
            <w:tcW w:w="3192" w:type="dxa"/>
          </w:tcPr>
          <w:p w14:paraId="3664D632" w14:textId="77777777" w:rsidR="00426227" w:rsidRDefault="00C335C8">
            <w:pPr>
              <w:keepNext/>
              <w:widowControl w:val="0"/>
              <w:spacing w:after="0" w:line="240" w:lineRule="auto"/>
              <w:jc w:val="center"/>
              <w:rPr>
                <w:b/>
                <w:bCs/>
              </w:rPr>
            </w:pPr>
            <w:r>
              <w:rPr>
                <w:b/>
                <w:bCs/>
              </w:rPr>
              <w:t>Name of Plan</w:t>
            </w:r>
          </w:p>
        </w:tc>
        <w:tc>
          <w:tcPr>
            <w:tcW w:w="3192" w:type="dxa"/>
          </w:tcPr>
          <w:p w14:paraId="557A079E" w14:textId="77777777" w:rsidR="00426227" w:rsidRDefault="00C335C8">
            <w:pPr>
              <w:spacing w:after="0" w:line="240" w:lineRule="auto"/>
              <w:jc w:val="center"/>
              <w:rPr>
                <w:b/>
                <w:bCs/>
              </w:rPr>
            </w:pPr>
            <w:r>
              <w:rPr>
                <w:b/>
                <w:bCs/>
              </w:rPr>
              <w:t>Lead Organization</w:t>
            </w:r>
          </w:p>
        </w:tc>
        <w:tc>
          <w:tcPr>
            <w:tcW w:w="3192" w:type="dxa"/>
          </w:tcPr>
          <w:p w14:paraId="45830EDE" w14:textId="77777777" w:rsidR="00426227" w:rsidRDefault="00C335C8">
            <w:pPr>
              <w:keepNext/>
              <w:widowControl w:val="0"/>
              <w:spacing w:after="0" w:line="240" w:lineRule="auto"/>
              <w:jc w:val="center"/>
              <w:rPr>
                <w:b/>
                <w:bCs/>
              </w:rPr>
            </w:pPr>
            <w:r>
              <w:rPr>
                <w:b/>
                <w:bCs/>
              </w:rPr>
              <w:t>How do the goals of your Strategic Plan overlap with the goals of each plan?</w:t>
            </w:r>
          </w:p>
        </w:tc>
      </w:tr>
      <w:tr w:rsidR="00426227" w14:paraId="2194E0B1" w14:textId="77777777">
        <w:trPr>
          <w:cantSplit/>
        </w:trPr>
        <w:tc>
          <w:tcPr>
            <w:tcW w:w="0" w:type="auto"/>
            <w:vAlign w:val="center"/>
          </w:tcPr>
          <w:p w14:paraId="18574AB1" w14:textId="77777777" w:rsidR="00426227" w:rsidRDefault="00C335C8">
            <w:pPr>
              <w:spacing w:beforeAutospacing="1" w:afterAutospacing="1"/>
            </w:pPr>
            <w:r>
              <w:rPr>
                <w:color w:val="000000"/>
              </w:rPr>
              <w:t>Continuum of Care</w:t>
            </w:r>
          </w:p>
        </w:tc>
        <w:tc>
          <w:tcPr>
            <w:tcW w:w="0" w:type="auto"/>
            <w:vAlign w:val="center"/>
          </w:tcPr>
          <w:p w14:paraId="67D925AA" w14:textId="77777777" w:rsidR="00426227" w:rsidRDefault="00C335C8">
            <w:pPr>
              <w:spacing w:beforeAutospacing="1" w:afterAutospacing="1"/>
            </w:pPr>
            <w:r>
              <w:rPr>
                <w:color w:val="000000"/>
              </w:rPr>
              <w:t xml:space="preserve"> </w:t>
            </w:r>
          </w:p>
        </w:tc>
        <w:tc>
          <w:tcPr>
            <w:tcW w:w="0" w:type="auto"/>
            <w:vAlign w:val="center"/>
          </w:tcPr>
          <w:p w14:paraId="1086E1E6" w14:textId="77777777" w:rsidR="00426227" w:rsidRDefault="00C335C8">
            <w:pPr>
              <w:spacing w:beforeAutospacing="1" w:afterAutospacing="1"/>
            </w:pPr>
            <w:r>
              <w:rPr>
                <w:color w:val="000000"/>
              </w:rPr>
              <w:t xml:space="preserve"> </w:t>
            </w:r>
          </w:p>
        </w:tc>
      </w:tr>
    </w:tbl>
    <w:p w14:paraId="677C9940" w14:textId="77777777" w:rsidR="00426227" w:rsidRDefault="00C335C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14:paraId="321019DF" w14:textId="77777777" w:rsidR="00426227" w:rsidRDefault="00426227"/>
    <w:p w14:paraId="2EBD4FE3" w14:textId="77777777" w:rsidR="00426227" w:rsidRDefault="00C335C8">
      <w:pPr>
        <w:rPr>
          <w:b/>
          <w:sz w:val="24"/>
          <w:szCs w:val="24"/>
        </w:rPr>
      </w:pPr>
      <w:r>
        <w:rPr>
          <w:b/>
          <w:sz w:val="24"/>
          <w:szCs w:val="24"/>
        </w:rPr>
        <w:t>Narrative (optional)</w:t>
      </w:r>
    </w:p>
    <w:p w14:paraId="2FAE8312" w14:textId="77777777" w:rsidR="00426227" w:rsidRDefault="00426227">
      <w:pPr>
        <w:rPr>
          <w:rFonts w:cs="Arial"/>
        </w:rPr>
      </w:pPr>
    </w:p>
    <w:p w14:paraId="54E70794" w14:textId="77777777" w:rsidR="00426227" w:rsidRDefault="00426227">
      <w:pPr>
        <w:rPr>
          <w:rFonts w:cs="Arial"/>
        </w:rPr>
        <w:sectPr w:rsidR="00426227">
          <w:pgSz w:w="15840" w:h="12240" w:orient="landscape"/>
          <w:pgMar w:top="1440" w:right="1440" w:bottom="1440" w:left="1440" w:header="720" w:footer="720" w:gutter="0"/>
          <w:cols w:space="720"/>
          <w:docGrid w:linePitch="360"/>
        </w:sectPr>
      </w:pPr>
    </w:p>
    <w:p w14:paraId="3E1AA1E4" w14:textId="77777777" w:rsidR="00426227" w:rsidRDefault="00C335C8">
      <w:pPr>
        <w:pStyle w:val="Heading2"/>
        <w:keepNext w:val="0"/>
        <w:pageBreakBefore/>
        <w:widowControl w:val="0"/>
        <w:rPr>
          <w:rFonts w:ascii="Calibri" w:hAnsi="Calibri"/>
          <w:i w:val="0"/>
        </w:rPr>
      </w:pPr>
      <w:r>
        <w:rPr>
          <w:rFonts w:ascii="Calibri" w:hAnsi="Calibri"/>
          <w:i w:val="0"/>
        </w:rPr>
        <w:t>AP-12 Participation – 91.105, 91.200(c)</w:t>
      </w:r>
    </w:p>
    <w:p w14:paraId="1EC17B9A" w14:textId="77777777" w:rsidR="00426227" w:rsidRDefault="00C335C8">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7FAF7944" w14:textId="77777777" w:rsidR="00426227" w:rsidRDefault="00C335C8">
      <w:pPr>
        <w:spacing w:after="0" w:line="240" w:lineRule="auto"/>
        <w:rPr>
          <w:b/>
          <w:sz w:val="24"/>
          <w:szCs w:val="24"/>
        </w:rPr>
      </w:pPr>
      <w:r>
        <w:rPr>
          <w:b/>
          <w:sz w:val="24"/>
          <w:szCs w:val="24"/>
        </w:rPr>
        <w:t xml:space="preserve">Summarize citizen participation process and how it impacted </w:t>
      </w:r>
      <w:proofErr w:type="gramStart"/>
      <w:r>
        <w:rPr>
          <w:b/>
          <w:sz w:val="24"/>
          <w:szCs w:val="24"/>
        </w:rPr>
        <w:t>goal-setting</w:t>
      </w:r>
      <w:proofErr w:type="gramEnd"/>
    </w:p>
    <w:p w14:paraId="09CC19FF" w14:textId="77777777" w:rsidR="00426227" w:rsidRDefault="00426227">
      <w:pPr>
        <w:spacing w:after="0" w:line="240" w:lineRule="auto"/>
        <w:rPr>
          <w:b/>
          <w:sz w:val="24"/>
          <w:szCs w:val="24"/>
        </w:rPr>
      </w:pPr>
    </w:p>
    <w:p w14:paraId="760DFB83" w14:textId="77777777" w:rsidR="00426227" w:rsidRDefault="00C335C8">
      <w:pPr>
        <w:spacing w:beforeAutospacing="1" w:afterAutospacing="1"/>
        <w:rPr>
          <w:rFonts w:cs="Arial"/>
        </w:rPr>
      </w:pPr>
      <w:r>
        <w:rPr>
          <w:rFonts w:cs="Arial"/>
          <w:b/>
        </w:rPr>
        <w:t>CITY OF TEXARKANA</w:t>
      </w:r>
    </w:p>
    <w:p w14:paraId="1176D36B" w14:textId="77777777" w:rsidR="00426227" w:rsidRDefault="00C335C8">
      <w:pPr>
        <w:spacing w:beforeAutospacing="1" w:afterAutospacing="1"/>
        <w:rPr>
          <w:rFonts w:cs="Arial"/>
        </w:rPr>
      </w:pPr>
      <w:r>
        <w:rPr>
          <w:rFonts w:cs="Arial"/>
          <w:b/>
        </w:rPr>
        <w:t>FY 2025 COMMUNITY DEVELOPMENT BLOCK GRANT PROGRAM</w:t>
      </w:r>
    </w:p>
    <w:p w14:paraId="1699690B" w14:textId="77777777" w:rsidR="00426227" w:rsidRDefault="00C335C8">
      <w:pPr>
        <w:spacing w:beforeAutospacing="1" w:afterAutospacing="1"/>
        <w:rPr>
          <w:rFonts w:cs="Arial"/>
        </w:rPr>
      </w:pPr>
      <w:r>
        <w:rPr>
          <w:rFonts w:cs="Arial"/>
          <w:b/>
        </w:rPr>
        <w:t>ANNOUNCEMENT OF PUBLIC HEARINGS </w:t>
      </w:r>
    </w:p>
    <w:p w14:paraId="165F952E" w14:textId="77777777" w:rsidR="00426227" w:rsidRDefault="00C335C8">
      <w:pPr>
        <w:spacing w:beforeAutospacing="1" w:afterAutospacing="1"/>
        <w:rPr>
          <w:rFonts w:cs="Arial"/>
        </w:rPr>
      </w:pPr>
      <w:r>
        <w:rPr>
          <w:rFonts w:cs="Arial"/>
          <w:b/>
        </w:rPr>
        <w:t xml:space="preserve">The City of Texarkana, Arkansas </w:t>
      </w:r>
      <w:r>
        <w:rPr>
          <w:rFonts w:cs="Arial"/>
          <w:b/>
          <w:u w:val="single"/>
        </w:rPr>
        <w:t>ANTICIPATES</w:t>
      </w:r>
      <w:r>
        <w:rPr>
          <w:rFonts w:cs="Arial"/>
        </w:rPr>
        <w:t xml:space="preserve"> that the U.S. Department of Housing and Urban Development will allocate Community Development Block Grant (CDBG) funds in an amount of $288,354.00.  Agencies, organizations, public institutions and all citizens are invited to attend public hearings </w:t>
      </w:r>
      <w:proofErr w:type="gramStart"/>
      <w:r>
        <w:rPr>
          <w:rFonts w:cs="Arial"/>
        </w:rPr>
        <w:t>for</w:t>
      </w:r>
      <w:proofErr w:type="gramEnd"/>
      <w:r>
        <w:rPr>
          <w:rFonts w:cs="Arial"/>
        </w:rPr>
        <w:t xml:space="preserve"> the intent of providing input for budgeting of expenditures of funds administered by the Public Works Department 2024 Annual Action Plan.  You may also bring recommendations to the Public Works Office Monday-Friday, 8 a.m. to 5 p.m. in Texarkana, </w:t>
      </w:r>
      <w:r>
        <w:rPr>
          <w:rFonts w:cs="Arial"/>
        </w:rPr>
        <w:t>Arkansas, City Hall Lower level.                                          </w:t>
      </w:r>
    </w:p>
    <w:p w14:paraId="6BEAB271" w14:textId="77777777" w:rsidR="00426227" w:rsidRDefault="00C335C8">
      <w:pPr>
        <w:spacing w:beforeAutospacing="1" w:afterAutospacing="1"/>
        <w:rPr>
          <w:rFonts w:cs="Arial"/>
        </w:rPr>
      </w:pPr>
      <w:r>
        <w:rPr>
          <w:rFonts w:cs="Arial"/>
        </w:rPr>
        <w:t>Two (2) public hearings are scheduled at the following times and locations: </w:t>
      </w:r>
    </w:p>
    <w:p w14:paraId="25CC83C0" w14:textId="77777777" w:rsidR="00426227" w:rsidRDefault="00C335C8">
      <w:pPr>
        <w:spacing w:beforeAutospacing="1" w:afterAutospacing="1"/>
        <w:rPr>
          <w:rFonts w:cs="Arial"/>
        </w:rPr>
      </w:pPr>
      <w:r>
        <w:rPr>
          <w:rFonts w:cs="Arial"/>
        </w:rPr>
        <w:t>Monday, November 18, 2024, at 11:00 a.m. Arkansas City Hall, 216 Walnut Street, Texarkana, Arkansas </w:t>
      </w:r>
    </w:p>
    <w:p w14:paraId="31E72967" w14:textId="77777777" w:rsidR="00426227" w:rsidRDefault="00C335C8">
      <w:pPr>
        <w:spacing w:beforeAutospacing="1" w:afterAutospacing="1"/>
        <w:rPr>
          <w:rFonts w:cs="Arial"/>
        </w:rPr>
      </w:pPr>
      <w:r>
        <w:rPr>
          <w:rFonts w:cs="Arial"/>
        </w:rPr>
        <w:t>Monday, November 18, 2024, at 6:00 p.m. Texarkana Rec Center, 101 Legion Street, Texarkana, Arkansas </w:t>
      </w:r>
    </w:p>
    <w:p w14:paraId="0C2C274B" w14:textId="77777777" w:rsidR="00426227" w:rsidRDefault="00C335C8">
      <w:pPr>
        <w:spacing w:beforeAutospacing="1" w:afterAutospacing="1"/>
        <w:rPr>
          <w:rFonts w:cs="Arial"/>
        </w:rPr>
      </w:pPr>
      <w:r>
        <w:rPr>
          <w:rFonts w:cs="Arial"/>
        </w:rPr>
        <w:t xml:space="preserve">Technical questions regarding eligible CDBG activities should be directed </w:t>
      </w:r>
      <w:proofErr w:type="gramStart"/>
      <w:r>
        <w:rPr>
          <w:rFonts w:cs="Arial"/>
        </w:rPr>
        <w:t>to</w:t>
      </w:r>
      <w:proofErr w:type="gramEnd"/>
      <w:r>
        <w:rPr>
          <w:rFonts w:cs="Arial"/>
        </w:rPr>
        <w:t xml:space="preserve"> Tracie Lee, Assistant Director of Public Works at (870) 779-1354.</w:t>
      </w:r>
    </w:p>
    <w:p w14:paraId="14EC17AE" w14:textId="77777777" w:rsidR="00426227" w:rsidRDefault="00426227">
      <w:pPr>
        <w:rPr>
          <w:rFonts w:cs="Arial"/>
        </w:rPr>
      </w:pPr>
    </w:p>
    <w:p w14:paraId="405520DD" w14:textId="77777777" w:rsidR="00426227" w:rsidRDefault="00C335C8">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191"/>
        <w:gridCol w:w="1908"/>
        <w:gridCol w:w="1956"/>
        <w:gridCol w:w="2192"/>
        <w:gridCol w:w="2020"/>
        <w:gridCol w:w="2350"/>
        <w:gridCol w:w="1333"/>
      </w:tblGrid>
      <w:tr w:rsidR="00426227" w14:paraId="2FD358F5" w14:textId="77777777">
        <w:trPr>
          <w:cantSplit/>
          <w:tblHeader/>
        </w:trPr>
        <w:tc>
          <w:tcPr>
            <w:tcW w:w="540" w:type="pct"/>
            <w:tcBorders>
              <w:top w:val="single" w:sz="4" w:space="0" w:color="auto"/>
              <w:left w:val="single" w:sz="4" w:space="0" w:color="auto"/>
              <w:bottom w:val="single" w:sz="4" w:space="0" w:color="auto"/>
              <w:right w:val="single" w:sz="4" w:space="0" w:color="auto"/>
            </w:tcBorders>
            <w:hideMark/>
          </w:tcPr>
          <w:p w14:paraId="1CDA9009" w14:textId="77777777" w:rsidR="00426227" w:rsidRDefault="00C335C8">
            <w:pPr>
              <w:keepNext/>
              <w:spacing w:after="0" w:line="240" w:lineRule="auto"/>
              <w:jc w:val="center"/>
              <w:rPr>
                <w:b/>
                <w:bCs/>
              </w:rPr>
            </w:pPr>
            <w:r>
              <w:rPr>
                <w:b/>
                <w:bCs/>
              </w:rPr>
              <w:t>Sort Order</w:t>
            </w:r>
          </w:p>
        </w:tc>
        <w:tc>
          <w:tcPr>
            <w:tcW w:w="540" w:type="pct"/>
            <w:tcBorders>
              <w:top w:val="single" w:sz="4" w:space="0" w:color="auto"/>
              <w:left w:val="single" w:sz="4" w:space="0" w:color="auto"/>
              <w:bottom w:val="single" w:sz="4" w:space="0" w:color="auto"/>
              <w:right w:val="single" w:sz="4" w:space="0" w:color="auto"/>
            </w:tcBorders>
            <w:hideMark/>
          </w:tcPr>
          <w:p w14:paraId="07D46345" w14:textId="77777777" w:rsidR="00426227" w:rsidRDefault="00C335C8">
            <w:pPr>
              <w:keepNext/>
              <w:spacing w:after="0" w:line="240" w:lineRule="auto"/>
              <w:jc w:val="center"/>
              <w:rPr>
                <w:b/>
              </w:rPr>
            </w:pPr>
            <w:r>
              <w:rPr>
                <w:b/>
                <w:bCs/>
              </w:rPr>
              <w:t>Mode of Outreach</w:t>
            </w:r>
          </w:p>
        </w:tc>
        <w:tc>
          <w:tcPr>
            <w:tcW w:w="783" w:type="pct"/>
            <w:tcBorders>
              <w:top w:val="single" w:sz="4" w:space="0" w:color="auto"/>
              <w:left w:val="single" w:sz="4" w:space="0" w:color="auto"/>
              <w:bottom w:val="single" w:sz="4" w:space="0" w:color="auto"/>
              <w:right w:val="single" w:sz="4" w:space="0" w:color="auto"/>
            </w:tcBorders>
            <w:hideMark/>
          </w:tcPr>
          <w:p w14:paraId="79F0F1CE" w14:textId="77777777" w:rsidR="00426227" w:rsidRDefault="00C335C8">
            <w:pPr>
              <w:keepNext/>
              <w:spacing w:after="0" w:line="240" w:lineRule="auto"/>
              <w:jc w:val="center"/>
              <w:rPr>
                <w:b/>
              </w:rPr>
            </w:pPr>
            <w:r>
              <w:rPr>
                <w:b/>
                <w:bCs/>
              </w:rPr>
              <w:t>Target of Outreach</w:t>
            </w:r>
          </w:p>
        </w:tc>
        <w:tc>
          <w:tcPr>
            <w:tcW w:w="831" w:type="pct"/>
            <w:tcBorders>
              <w:top w:val="single" w:sz="4" w:space="0" w:color="auto"/>
              <w:left w:val="single" w:sz="4" w:space="0" w:color="auto"/>
              <w:bottom w:val="single" w:sz="4" w:space="0" w:color="auto"/>
              <w:right w:val="single" w:sz="4" w:space="0" w:color="auto"/>
            </w:tcBorders>
            <w:hideMark/>
          </w:tcPr>
          <w:p w14:paraId="2B795E54" w14:textId="77777777" w:rsidR="00426227" w:rsidRDefault="00C335C8">
            <w:pPr>
              <w:keepNext/>
              <w:spacing w:after="0" w:line="240" w:lineRule="auto"/>
              <w:jc w:val="center"/>
              <w:rPr>
                <w:b/>
                <w:bCs/>
              </w:rPr>
            </w:pPr>
            <w:r>
              <w:rPr>
                <w:b/>
                <w:bCs/>
              </w:rPr>
              <w:t>Summary of </w:t>
            </w:r>
          </w:p>
          <w:p w14:paraId="6A2484F8" w14:textId="77777777" w:rsidR="00426227" w:rsidRDefault="00C335C8">
            <w:pPr>
              <w:keepNext/>
              <w:spacing w:after="0" w:line="240" w:lineRule="auto"/>
              <w:jc w:val="center"/>
              <w:rPr>
                <w:b/>
              </w:rPr>
            </w:pPr>
            <w:r>
              <w:rPr>
                <w:b/>
                <w:bCs/>
              </w:rPr>
              <w:t>response/attendance</w:t>
            </w:r>
          </w:p>
        </w:tc>
        <w:tc>
          <w:tcPr>
            <w:tcW w:w="783" w:type="pct"/>
            <w:tcBorders>
              <w:top w:val="single" w:sz="4" w:space="0" w:color="auto"/>
              <w:left w:val="single" w:sz="4" w:space="0" w:color="auto"/>
              <w:bottom w:val="single" w:sz="4" w:space="0" w:color="auto"/>
              <w:right w:val="single" w:sz="4" w:space="0" w:color="auto"/>
            </w:tcBorders>
            <w:hideMark/>
          </w:tcPr>
          <w:p w14:paraId="160E10BD" w14:textId="77777777" w:rsidR="00426227" w:rsidRDefault="00C335C8">
            <w:pPr>
              <w:keepNext/>
              <w:spacing w:after="0" w:line="240" w:lineRule="auto"/>
              <w:jc w:val="center"/>
              <w:rPr>
                <w:b/>
                <w:bCs/>
              </w:rPr>
            </w:pPr>
            <w:r>
              <w:rPr>
                <w:b/>
                <w:bCs/>
              </w:rPr>
              <w:t>Summary of </w:t>
            </w:r>
          </w:p>
          <w:p w14:paraId="34A4D2B1" w14:textId="77777777" w:rsidR="00426227" w:rsidRDefault="00C335C8">
            <w:pPr>
              <w:keepNext/>
              <w:spacing w:after="0" w:line="240" w:lineRule="auto"/>
              <w:jc w:val="center"/>
              <w:rPr>
                <w:b/>
              </w:rPr>
            </w:pPr>
            <w:r>
              <w:rPr>
                <w:b/>
                <w:bCs/>
              </w:rPr>
              <w:t>comments received</w:t>
            </w:r>
          </w:p>
        </w:tc>
        <w:tc>
          <w:tcPr>
            <w:tcW w:w="783" w:type="pct"/>
            <w:tcBorders>
              <w:top w:val="single" w:sz="4" w:space="0" w:color="auto"/>
              <w:left w:val="single" w:sz="4" w:space="0" w:color="auto"/>
              <w:bottom w:val="single" w:sz="4" w:space="0" w:color="auto"/>
              <w:right w:val="single" w:sz="4" w:space="0" w:color="auto"/>
            </w:tcBorders>
            <w:hideMark/>
          </w:tcPr>
          <w:p w14:paraId="32339456" w14:textId="77777777" w:rsidR="00426227" w:rsidRDefault="00C335C8">
            <w:pPr>
              <w:keepNext/>
              <w:spacing w:after="0" w:line="240" w:lineRule="auto"/>
              <w:jc w:val="center"/>
              <w:rPr>
                <w:b/>
              </w:rPr>
            </w:pPr>
            <w:r>
              <w:rPr>
                <w:b/>
                <w:bCs/>
              </w:rPr>
              <w:t>Summary of comments not accepted and reasons</w:t>
            </w:r>
          </w:p>
        </w:tc>
        <w:tc>
          <w:tcPr>
            <w:tcW w:w="740" w:type="pct"/>
            <w:tcBorders>
              <w:top w:val="single" w:sz="4" w:space="0" w:color="auto"/>
              <w:left w:val="single" w:sz="4" w:space="0" w:color="auto"/>
              <w:bottom w:val="single" w:sz="4" w:space="0" w:color="auto"/>
              <w:right w:val="single" w:sz="4" w:space="0" w:color="auto"/>
            </w:tcBorders>
            <w:hideMark/>
          </w:tcPr>
          <w:p w14:paraId="7FCE7E61" w14:textId="77777777" w:rsidR="00426227" w:rsidRDefault="00C335C8">
            <w:pPr>
              <w:keepNext/>
              <w:spacing w:after="0" w:line="240" w:lineRule="auto"/>
              <w:jc w:val="center"/>
              <w:rPr>
                <w:b/>
              </w:rPr>
            </w:pPr>
            <w:r>
              <w:rPr>
                <w:b/>
                <w:bCs/>
              </w:rPr>
              <w:t>URL (If applicable)</w:t>
            </w:r>
          </w:p>
        </w:tc>
      </w:tr>
      <w:tr w:rsidR="00426227" w14:paraId="467B2C7A"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5A088372" w14:textId="77777777" w:rsidR="00426227" w:rsidRDefault="00C335C8">
            <w:pPr>
              <w:spacing w:beforeAutospacing="1" w:afterAutospacing="1"/>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13A7A175" w14:textId="77777777" w:rsidR="00426227" w:rsidRDefault="00C335C8">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14:paraId="20E9AE58" w14:textId="77777777" w:rsidR="00426227" w:rsidRDefault="00C335C8">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r>
            <w:r>
              <w:rPr>
                <w:color w:val="000000"/>
              </w:rPr>
              <w:t>Non-targeted/broad community</w:t>
            </w:r>
            <w:r>
              <w:rPr>
                <w:color w:val="000000"/>
              </w:rPr>
              <w:br/>
              <w:t xml:space="preserve"> </w:t>
            </w:r>
            <w:r>
              <w:rPr>
                <w:color w:val="000000"/>
              </w:rPr>
              <w:br/>
              <w:t>Residents of Public and Assisted Housing</w:t>
            </w:r>
            <w:r>
              <w:rPr>
                <w:color w:val="000000"/>
              </w:rPr>
              <w:br/>
              <w:t xml:space="preserve"> </w:t>
            </w:r>
            <w:r>
              <w:rPr>
                <w:color w:val="000000"/>
              </w:rPr>
              <w:br/>
              <w:t>Low to Mod Income Residents</w:t>
            </w:r>
          </w:p>
        </w:tc>
        <w:tc>
          <w:tcPr>
            <w:tcW w:w="0" w:type="auto"/>
            <w:tcBorders>
              <w:top w:val="single" w:sz="4" w:space="0" w:color="auto"/>
              <w:left w:val="single" w:sz="4" w:space="0" w:color="auto"/>
              <w:bottom w:val="single" w:sz="4" w:space="0" w:color="auto"/>
              <w:right w:val="single" w:sz="4" w:space="0" w:color="auto"/>
            </w:tcBorders>
            <w:vAlign w:val="center"/>
          </w:tcPr>
          <w:p w14:paraId="3FD21938" w14:textId="77777777" w:rsidR="00426227" w:rsidRDefault="00C335C8">
            <w:pPr>
              <w:spacing w:beforeAutospacing="1" w:afterAutospacing="1"/>
            </w:pPr>
            <w:r>
              <w:rPr>
                <w:color w:val="000000"/>
              </w:rPr>
              <w:t>No Attendees</w:t>
            </w:r>
          </w:p>
        </w:tc>
        <w:tc>
          <w:tcPr>
            <w:tcW w:w="0" w:type="auto"/>
            <w:tcBorders>
              <w:top w:val="single" w:sz="4" w:space="0" w:color="auto"/>
              <w:left w:val="single" w:sz="4" w:space="0" w:color="auto"/>
              <w:bottom w:val="single" w:sz="4" w:space="0" w:color="auto"/>
              <w:right w:val="single" w:sz="4" w:space="0" w:color="auto"/>
            </w:tcBorders>
            <w:vAlign w:val="center"/>
          </w:tcPr>
          <w:p w14:paraId="7A1E5C78" w14:textId="77777777" w:rsidR="00426227" w:rsidRDefault="00C335C8">
            <w:pPr>
              <w:spacing w:beforeAutospacing="1" w:afterAutospacing="1"/>
            </w:pPr>
            <w:r>
              <w:rPr>
                <w:color w:val="000000"/>
              </w:rPr>
              <w:t>No comments were received</w:t>
            </w:r>
          </w:p>
        </w:tc>
        <w:tc>
          <w:tcPr>
            <w:tcW w:w="0" w:type="auto"/>
            <w:tcBorders>
              <w:top w:val="single" w:sz="4" w:space="0" w:color="auto"/>
              <w:left w:val="single" w:sz="4" w:space="0" w:color="auto"/>
              <w:bottom w:val="single" w:sz="4" w:space="0" w:color="auto"/>
              <w:right w:val="single" w:sz="4" w:space="0" w:color="auto"/>
            </w:tcBorders>
            <w:vAlign w:val="center"/>
          </w:tcPr>
          <w:p w14:paraId="79CE73B5" w14:textId="77777777" w:rsidR="00426227" w:rsidRDefault="00C335C8">
            <w:pPr>
              <w:spacing w:beforeAutospacing="1" w:afterAutospacing="1"/>
            </w:pPr>
            <w:r>
              <w:rPr>
                <w:color w:val="000000"/>
              </w:rPr>
              <w:t>There were no comments not accepted.</w:t>
            </w:r>
          </w:p>
        </w:tc>
        <w:tc>
          <w:tcPr>
            <w:tcW w:w="0" w:type="auto"/>
            <w:tcBorders>
              <w:top w:val="single" w:sz="4" w:space="0" w:color="auto"/>
              <w:left w:val="single" w:sz="4" w:space="0" w:color="auto"/>
              <w:bottom w:val="single" w:sz="4" w:space="0" w:color="auto"/>
              <w:right w:val="single" w:sz="4" w:space="0" w:color="auto"/>
            </w:tcBorders>
            <w:vAlign w:val="center"/>
          </w:tcPr>
          <w:p w14:paraId="0039DA5F" w14:textId="77777777" w:rsidR="00426227" w:rsidRDefault="00C335C8">
            <w:pPr>
              <w:spacing w:beforeAutospacing="1" w:afterAutospacing="1"/>
            </w:pPr>
            <w:r>
              <w:rPr>
                <w:color w:val="000000"/>
              </w:rPr>
              <w:t xml:space="preserve"> </w:t>
            </w:r>
          </w:p>
        </w:tc>
      </w:tr>
      <w:tr w:rsidR="00426227" w14:paraId="06997503"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7E662679" w14:textId="77777777" w:rsidR="00426227" w:rsidRDefault="00C335C8">
            <w:pPr>
              <w:spacing w:beforeAutospacing="1" w:afterAutospacing="1"/>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center"/>
          </w:tcPr>
          <w:p w14:paraId="2FDEFC99" w14:textId="77777777" w:rsidR="00426227" w:rsidRDefault="00C335C8">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14:paraId="188D512D" w14:textId="77777777" w:rsidR="00426227" w:rsidRDefault="00C335C8">
            <w:pPr>
              <w:spacing w:beforeAutospacing="1" w:afterAutospacing="1"/>
            </w:pPr>
            <w:r>
              <w:rPr>
                <w:color w:val="000000"/>
              </w:rPr>
              <w:t>Minorities</w:t>
            </w:r>
            <w:r>
              <w:rPr>
                <w:color w:val="000000"/>
              </w:rPr>
              <w:br/>
              <w:t xml:space="preserve"> </w:t>
            </w:r>
            <w:r>
              <w:rPr>
                <w:color w:val="000000"/>
              </w:rPr>
              <w:br/>
            </w:r>
            <w:r>
              <w:rPr>
                <w:color w:val="000000"/>
              </w:rP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Low to Mod Income Residents</w:t>
            </w:r>
          </w:p>
        </w:tc>
        <w:tc>
          <w:tcPr>
            <w:tcW w:w="0" w:type="auto"/>
            <w:tcBorders>
              <w:top w:val="single" w:sz="4" w:space="0" w:color="auto"/>
              <w:left w:val="single" w:sz="4" w:space="0" w:color="auto"/>
              <w:bottom w:val="single" w:sz="4" w:space="0" w:color="auto"/>
              <w:right w:val="single" w:sz="4" w:space="0" w:color="auto"/>
            </w:tcBorders>
            <w:vAlign w:val="center"/>
          </w:tcPr>
          <w:p w14:paraId="006FEBCA" w14:textId="77777777" w:rsidR="00426227" w:rsidRDefault="00C335C8">
            <w:pPr>
              <w:spacing w:beforeAutospacing="1" w:afterAutospacing="1"/>
            </w:pPr>
            <w:r>
              <w:rPr>
                <w:color w:val="000000"/>
              </w:rPr>
              <w:t>11 Attendees:           Eureka White               Chris Owens                   Johnny Pierce                  Tiquince Sanders              Cruze Solomon                 Tyrone Ellis                       Tarince Sanders                John S Clinton                     Philip Allen                        Chris Solomon                Marcus Lewis</w:t>
            </w:r>
          </w:p>
        </w:tc>
        <w:tc>
          <w:tcPr>
            <w:tcW w:w="0" w:type="auto"/>
            <w:tcBorders>
              <w:top w:val="single" w:sz="4" w:space="0" w:color="auto"/>
              <w:left w:val="single" w:sz="4" w:space="0" w:color="auto"/>
              <w:bottom w:val="single" w:sz="4" w:space="0" w:color="auto"/>
              <w:right w:val="single" w:sz="4" w:space="0" w:color="auto"/>
            </w:tcBorders>
            <w:vAlign w:val="center"/>
          </w:tcPr>
          <w:p w14:paraId="60B55FF3" w14:textId="77777777" w:rsidR="00426227" w:rsidRDefault="00C335C8">
            <w:pPr>
              <w:spacing w:beforeAutospacing="1" w:afterAutospacing="1"/>
            </w:pPr>
            <w:r>
              <w:rPr>
                <w:color w:val="000000"/>
              </w:rPr>
              <w:t xml:space="preserve">11 attendees took survey forms to fill out and return, however only 1 form was </w:t>
            </w:r>
            <w:proofErr w:type="gramStart"/>
            <w:r>
              <w:rPr>
                <w:color w:val="000000"/>
              </w:rPr>
              <w:t>returned</w:t>
            </w:r>
            <w:proofErr w:type="gramEnd"/>
            <w:r>
              <w:rPr>
                <w:color w:val="000000"/>
              </w:rPr>
              <w:t xml:space="preserve"> and one comment was received.</w:t>
            </w:r>
          </w:p>
        </w:tc>
        <w:tc>
          <w:tcPr>
            <w:tcW w:w="0" w:type="auto"/>
            <w:tcBorders>
              <w:top w:val="single" w:sz="4" w:space="0" w:color="auto"/>
              <w:left w:val="single" w:sz="4" w:space="0" w:color="auto"/>
              <w:bottom w:val="single" w:sz="4" w:space="0" w:color="auto"/>
              <w:right w:val="single" w:sz="4" w:space="0" w:color="auto"/>
            </w:tcBorders>
            <w:vAlign w:val="center"/>
          </w:tcPr>
          <w:p w14:paraId="292ED6A1" w14:textId="77777777" w:rsidR="00426227" w:rsidRDefault="00C335C8">
            <w:pPr>
              <w:spacing w:beforeAutospacing="1" w:afterAutospacing="1"/>
            </w:pPr>
            <w:r>
              <w:rPr>
                <w:color w:val="000000"/>
              </w:rPr>
              <w:t>There were no comments not accepted.</w:t>
            </w:r>
          </w:p>
        </w:tc>
        <w:tc>
          <w:tcPr>
            <w:tcW w:w="0" w:type="auto"/>
            <w:tcBorders>
              <w:top w:val="single" w:sz="4" w:space="0" w:color="auto"/>
              <w:left w:val="single" w:sz="4" w:space="0" w:color="auto"/>
              <w:bottom w:val="single" w:sz="4" w:space="0" w:color="auto"/>
              <w:right w:val="single" w:sz="4" w:space="0" w:color="auto"/>
            </w:tcBorders>
            <w:vAlign w:val="center"/>
          </w:tcPr>
          <w:p w14:paraId="04ECAC45" w14:textId="77777777" w:rsidR="00426227" w:rsidRDefault="00C335C8">
            <w:pPr>
              <w:spacing w:beforeAutospacing="1" w:afterAutospacing="1"/>
            </w:pPr>
            <w:r>
              <w:rPr>
                <w:color w:val="000000"/>
              </w:rPr>
              <w:t xml:space="preserve"> </w:t>
            </w:r>
          </w:p>
        </w:tc>
      </w:tr>
      <w:tr w:rsidR="00426227" w14:paraId="74869D26"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482AB26E" w14:textId="77777777" w:rsidR="00426227" w:rsidRDefault="00C335C8">
            <w:pPr>
              <w:spacing w:beforeAutospacing="1" w:afterAutospacing="1"/>
            </w:pPr>
            <w:r>
              <w:rPr>
                <w:color w:val="000000"/>
              </w:rPr>
              <w:t>3</w:t>
            </w:r>
          </w:p>
        </w:tc>
        <w:tc>
          <w:tcPr>
            <w:tcW w:w="0" w:type="auto"/>
            <w:tcBorders>
              <w:top w:val="single" w:sz="4" w:space="0" w:color="auto"/>
              <w:left w:val="single" w:sz="4" w:space="0" w:color="auto"/>
              <w:bottom w:val="single" w:sz="4" w:space="0" w:color="auto"/>
              <w:right w:val="single" w:sz="4" w:space="0" w:color="auto"/>
            </w:tcBorders>
            <w:vAlign w:val="center"/>
          </w:tcPr>
          <w:p w14:paraId="290C0499" w14:textId="77777777" w:rsidR="00426227" w:rsidRDefault="00C335C8">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14:paraId="4D1924DE" w14:textId="77777777" w:rsidR="00426227" w:rsidRDefault="00C335C8">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Low to Mod Income Residents</w:t>
            </w:r>
          </w:p>
        </w:tc>
        <w:tc>
          <w:tcPr>
            <w:tcW w:w="0" w:type="auto"/>
            <w:tcBorders>
              <w:top w:val="single" w:sz="4" w:space="0" w:color="auto"/>
              <w:left w:val="single" w:sz="4" w:space="0" w:color="auto"/>
              <w:bottom w:val="single" w:sz="4" w:space="0" w:color="auto"/>
              <w:right w:val="single" w:sz="4" w:space="0" w:color="auto"/>
            </w:tcBorders>
            <w:vAlign w:val="center"/>
          </w:tcPr>
          <w:p w14:paraId="58A836D5" w14:textId="77777777" w:rsidR="00426227" w:rsidRDefault="00C335C8">
            <w:pPr>
              <w:spacing w:beforeAutospacing="1" w:afterAutospacing="1"/>
            </w:pPr>
            <w:r>
              <w:rPr>
                <w:color w:val="000000"/>
              </w:rPr>
              <w:t>Ad Only November 6th, 2024</w:t>
            </w:r>
          </w:p>
        </w:tc>
        <w:tc>
          <w:tcPr>
            <w:tcW w:w="0" w:type="auto"/>
            <w:tcBorders>
              <w:top w:val="single" w:sz="4" w:space="0" w:color="auto"/>
              <w:left w:val="single" w:sz="4" w:space="0" w:color="auto"/>
              <w:bottom w:val="single" w:sz="4" w:space="0" w:color="auto"/>
              <w:right w:val="single" w:sz="4" w:space="0" w:color="auto"/>
            </w:tcBorders>
            <w:vAlign w:val="center"/>
          </w:tcPr>
          <w:p w14:paraId="484C6F95" w14:textId="77777777" w:rsidR="00426227" w:rsidRDefault="00C335C8">
            <w:pPr>
              <w:spacing w:beforeAutospacing="1" w:afterAutospacing="1"/>
            </w:pPr>
            <w:r>
              <w:rPr>
                <w:color w:val="000000"/>
              </w:rPr>
              <w:t>Ad Only November 6th, 2024</w:t>
            </w:r>
          </w:p>
        </w:tc>
        <w:tc>
          <w:tcPr>
            <w:tcW w:w="0" w:type="auto"/>
            <w:tcBorders>
              <w:top w:val="single" w:sz="4" w:space="0" w:color="auto"/>
              <w:left w:val="single" w:sz="4" w:space="0" w:color="auto"/>
              <w:bottom w:val="single" w:sz="4" w:space="0" w:color="auto"/>
              <w:right w:val="single" w:sz="4" w:space="0" w:color="auto"/>
            </w:tcBorders>
            <w:vAlign w:val="center"/>
          </w:tcPr>
          <w:p w14:paraId="376177AD" w14:textId="77777777" w:rsidR="00426227" w:rsidRDefault="00C335C8">
            <w:pPr>
              <w:spacing w:beforeAutospacing="1" w:afterAutospacing="1"/>
            </w:pPr>
            <w:r>
              <w:rPr>
                <w:color w:val="000000"/>
              </w:rPr>
              <w:t>There were no comments not accepted</w:t>
            </w:r>
          </w:p>
        </w:tc>
        <w:tc>
          <w:tcPr>
            <w:tcW w:w="0" w:type="auto"/>
            <w:tcBorders>
              <w:top w:val="single" w:sz="4" w:space="0" w:color="auto"/>
              <w:left w:val="single" w:sz="4" w:space="0" w:color="auto"/>
              <w:bottom w:val="single" w:sz="4" w:space="0" w:color="auto"/>
              <w:right w:val="single" w:sz="4" w:space="0" w:color="auto"/>
            </w:tcBorders>
            <w:vAlign w:val="center"/>
          </w:tcPr>
          <w:p w14:paraId="31390BCE" w14:textId="77777777" w:rsidR="00426227" w:rsidRDefault="00C335C8">
            <w:pPr>
              <w:spacing w:beforeAutospacing="1" w:afterAutospacing="1"/>
            </w:pPr>
            <w:r>
              <w:rPr>
                <w:color w:val="000000"/>
              </w:rPr>
              <w:t xml:space="preserve"> </w:t>
            </w:r>
          </w:p>
        </w:tc>
      </w:tr>
      <w:tr w:rsidR="00426227" w14:paraId="47D3BEB3"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6B47A74C" w14:textId="77777777" w:rsidR="00426227" w:rsidRDefault="00C335C8">
            <w:pPr>
              <w:spacing w:beforeAutospacing="1" w:afterAutospacing="1"/>
            </w:pPr>
            <w:r>
              <w:rPr>
                <w:color w:val="000000"/>
              </w:rPr>
              <w:t>4</w:t>
            </w:r>
          </w:p>
        </w:tc>
        <w:tc>
          <w:tcPr>
            <w:tcW w:w="0" w:type="auto"/>
            <w:tcBorders>
              <w:top w:val="single" w:sz="4" w:space="0" w:color="auto"/>
              <w:left w:val="single" w:sz="4" w:space="0" w:color="auto"/>
              <w:bottom w:val="single" w:sz="4" w:space="0" w:color="auto"/>
              <w:right w:val="single" w:sz="4" w:space="0" w:color="auto"/>
            </w:tcBorders>
            <w:vAlign w:val="center"/>
          </w:tcPr>
          <w:p w14:paraId="36EA0F69" w14:textId="77777777" w:rsidR="00426227" w:rsidRDefault="00C335C8">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14:paraId="4C5E1246" w14:textId="77777777" w:rsidR="00426227" w:rsidRDefault="00C335C8">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Low to Mod Income Residents</w:t>
            </w:r>
          </w:p>
        </w:tc>
        <w:tc>
          <w:tcPr>
            <w:tcW w:w="0" w:type="auto"/>
            <w:tcBorders>
              <w:top w:val="single" w:sz="4" w:space="0" w:color="auto"/>
              <w:left w:val="single" w:sz="4" w:space="0" w:color="auto"/>
              <w:bottom w:val="single" w:sz="4" w:space="0" w:color="auto"/>
              <w:right w:val="single" w:sz="4" w:space="0" w:color="auto"/>
            </w:tcBorders>
            <w:vAlign w:val="center"/>
          </w:tcPr>
          <w:p w14:paraId="4FEFED2F" w14:textId="77777777" w:rsidR="00426227" w:rsidRDefault="00C335C8">
            <w:pPr>
              <w:spacing w:beforeAutospacing="1" w:afterAutospacing="1"/>
            </w:pPr>
            <w:r>
              <w:rPr>
                <w:color w:val="000000"/>
              </w:rPr>
              <w:t>Ad Only November 10th, 2024</w:t>
            </w:r>
          </w:p>
        </w:tc>
        <w:tc>
          <w:tcPr>
            <w:tcW w:w="0" w:type="auto"/>
            <w:tcBorders>
              <w:top w:val="single" w:sz="4" w:space="0" w:color="auto"/>
              <w:left w:val="single" w:sz="4" w:space="0" w:color="auto"/>
              <w:bottom w:val="single" w:sz="4" w:space="0" w:color="auto"/>
              <w:right w:val="single" w:sz="4" w:space="0" w:color="auto"/>
            </w:tcBorders>
            <w:vAlign w:val="center"/>
          </w:tcPr>
          <w:p w14:paraId="426AF12D" w14:textId="77777777" w:rsidR="00426227" w:rsidRDefault="00C335C8">
            <w:pPr>
              <w:spacing w:beforeAutospacing="1" w:afterAutospacing="1"/>
            </w:pPr>
            <w:r>
              <w:rPr>
                <w:color w:val="000000"/>
              </w:rPr>
              <w:t>Ad Only November 10th, 2024</w:t>
            </w:r>
          </w:p>
        </w:tc>
        <w:tc>
          <w:tcPr>
            <w:tcW w:w="0" w:type="auto"/>
            <w:tcBorders>
              <w:top w:val="single" w:sz="4" w:space="0" w:color="auto"/>
              <w:left w:val="single" w:sz="4" w:space="0" w:color="auto"/>
              <w:bottom w:val="single" w:sz="4" w:space="0" w:color="auto"/>
              <w:right w:val="single" w:sz="4" w:space="0" w:color="auto"/>
            </w:tcBorders>
            <w:vAlign w:val="center"/>
          </w:tcPr>
          <w:p w14:paraId="1BB321AB" w14:textId="77777777" w:rsidR="00426227" w:rsidRDefault="00C335C8">
            <w:pPr>
              <w:spacing w:beforeAutospacing="1" w:afterAutospacing="1"/>
            </w:pPr>
            <w:r>
              <w:rPr>
                <w:color w:val="000000"/>
              </w:rPr>
              <w:t>There were no comments not accepted</w:t>
            </w:r>
          </w:p>
        </w:tc>
        <w:tc>
          <w:tcPr>
            <w:tcW w:w="0" w:type="auto"/>
            <w:tcBorders>
              <w:top w:val="single" w:sz="4" w:space="0" w:color="auto"/>
              <w:left w:val="single" w:sz="4" w:space="0" w:color="auto"/>
              <w:bottom w:val="single" w:sz="4" w:space="0" w:color="auto"/>
              <w:right w:val="single" w:sz="4" w:space="0" w:color="auto"/>
            </w:tcBorders>
            <w:vAlign w:val="center"/>
          </w:tcPr>
          <w:p w14:paraId="421F5A30" w14:textId="77777777" w:rsidR="00426227" w:rsidRDefault="00C335C8">
            <w:pPr>
              <w:spacing w:beforeAutospacing="1" w:afterAutospacing="1"/>
            </w:pPr>
            <w:r>
              <w:rPr>
                <w:color w:val="000000"/>
              </w:rPr>
              <w:t xml:space="preserve"> </w:t>
            </w:r>
          </w:p>
        </w:tc>
      </w:tr>
      <w:tr w:rsidR="00426227" w14:paraId="777CC43B"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2147BC03" w14:textId="77777777" w:rsidR="00426227" w:rsidRDefault="00C335C8">
            <w:pPr>
              <w:spacing w:beforeAutospacing="1" w:afterAutospacing="1"/>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center"/>
          </w:tcPr>
          <w:p w14:paraId="5804708B" w14:textId="77777777" w:rsidR="00426227" w:rsidRDefault="00C335C8">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14:paraId="3D5E59D7" w14:textId="77777777" w:rsidR="00426227" w:rsidRDefault="00C335C8">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Low to Mod Income Residents</w:t>
            </w:r>
          </w:p>
        </w:tc>
        <w:tc>
          <w:tcPr>
            <w:tcW w:w="0" w:type="auto"/>
            <w:tcBorders>
              <w:top w:val="single" w:sz="4" w:space="0" w:color="auto"/>
              <w:left w:val="single" w:sz="4" w:space="0" w:color="auto"/>
              <w:bottom w:val="single" w:sz="4" w:space="0" w:color="auto"/>
              <w:right w:val="single" w:sz="4" w:space="0" w:color="auto"/>
            </w:tcBorders>
            <w:vAlign w:val="center"/>
          </w:tcPr>
          <w:p w14:paraId="67A962AC" w14:textId="77777777" w:rsidR="00426227" w:rsidRDefault="00C335C8">
            <w:pPr>
              <w:spacing w:beforeAutospacing="1" w:afterAutospacing="1"/>
            </w:pPr>
            <w:r>
              <w:rPr>
                <w:color w:val="000000"/>
              </w:rPr>
              <w:t>30 Day Comment Period Ad</w:t>
            </w:r>
          </w:p>
        </w:tc>
        <w:tc>
          <w:tcPr>
            <w:tcW w:w="0" w:type="auto"/>
            <w:tcBorders>
              <w:top w:val="single" w:sz="4" w:space="0" w:color="auto"/>
              <w:left w:val="single" w:sz="4" w:space="0" w:color="auto"/>
              <w:bottom w:val="single" w:sz="4" w:space="0" w:color="auto"/>
              <w:right w:val="single" w:sz="4" w:space="0" w:color="auto"/>
            </w:tcBorders>
            <w:vAlign w:val="center"/>
          </w:tcPr>
          <w:p w14:paraId="683B4AF5" w14:textId="77777777" w:rsidR="00426227" w:rsidRDefault="00C335C8">
            <w:pPr>
              <w:spacing w:beforeAutospacing="1" w:afterAutospacing="1"/>
            </w:pPr>
            <w:r>
              <w:rPr>
                <w:color w:val="000000"/>
              </w:rPr>
              <w:t>Ad Only</w:t>
            </w:r>
          </w:p>
        </w:tc>
        <w:tc>
          <w:tcPr>
            <w:tcW w:w="0" w:type="auto"/>
            <w:tcBorders>
              <w:top w:val="single" w:sz="4" w:space="0" w:color="auto"/>
              <w:left w:val="single" w:sz="4" w:space="0" w:color="auto"/>
              <w:bottom w:val="single" w:sz="4" w:space="0" w:color="auto"/>
              <w:right w:val="single" w:sz="4" w:space="0" w:color="auto"/>
            </w:tcBorders>
            <w:vAlign w:val="center"/>
          </w:tcPr>
          <w:p w14:paraId="45B7771D" w14:textId="77777777" w:rsidR="00426227" w:rsidRDefault="00C335C8">
            <w:pPr>
              <w:spacing w:beforeAutospacing="1" w:afterAutospacing="1"/>
            </w:pPr>
            <w:r>
              <w:rPr>
                <w:color w:val="000000"/>
              </w:rPr>
              <w:t>There were no comments not accepted</w:t>
            </w:r>
          </w:p>
        </w:tc>
        <w:tc>
          <w:tcPr>
            <w:tcW w:w="0" w:type="auto"/>
            <w:tcBorders>
              <w:top w:val="single" w:sz="4" w:space="0" w:color="auto"/>
              <w:left w:val="single" w:sz="4" w:space="0" w:color="auto"/>
              <w:bottom w:val="single" w:sz="4" w:space="0" w:color="auto"/>
              <w:right w:val="single" w:sz="4" w:space="0" w:color="auto"/>
            </w:tcBorders>
            <w:vAlign w:val="center"/>
          </w:tcPr>
          <w:p w14:paraId="2A6172C5" w14:textId="77777777" w:rsidR="00426227" w:rsidRDefault="00C335C8">
            <w:pPr>
              <w:spacing w:beforeAutospacing="1" w:afterAutospacing="1"/>
            </w:pPr>
            <w:r>
              <w:rPr>
                <w:color w:val="000000"/>
              </w:rPr>
              <w:t xml:space="preserve"> </w:t>
            </w:r>
          </w:p>
        </w:tc>
      </w:tr>
    </w:tbl>
    <w:p w14:paraId="08811561" w14:textId="77777777" w:rsidR="00426227" w:rsidRDefault="00C335C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14:paraId="5B1DED26" w14:textId="77777777" w:rsidR="00426227" w:rsidRDefault="00426227">
      <w:pPr>
        <w:rPr>
          <w:rFonts w:cs="Arial"/>
        </w:rPr>
        <w:sectPr w:rsidR="00426227">
          <w:footerReference w:type="default" r:id="rId14"/>
          <w:pgSz w:w="15840" w:h="12240" w:orient="landscape" w:code="1"/>
          <w:pgMar w:top="1440" w:right="1440" w:bottom="1440" w:left="1440" w:header="720" w:footer="720" w:gutter="0"/>
          <w:cols w:space="720"/>
          <w:docGrid w:linePitch="360"/>
        </w:sectPr>
      </w:pPr>
    </w:p>
    <w:p w14:paraId="261FAC83" w14:textId="77777777" w:rsidR="00426227" w:rsidRDefault="00426227">
      <w:pPr>
        <w:rPr>
          <w:rFonts w:cs="Arial"/>
        </w:rPr>
      </w:pPr>
    </w:p>
    <w:p w14:paraId="2829F209" w14:textId="77777777" w:rsidR="00426227" w:rsidRDefault="00C335C8">
      <w:pPr>
        <w:pStyle w:val="Heading1"/>
        <w:ind w:firstLine="720"/>
        <w:jc w:val="center"/>
        <w:rPr>
          <w:rFonts w:ascii="Calibri" w:hAnsi="Calibri"/>
          <w:color w:val="auto"/>
          <w:sz w:val="32"/>
          <w:szCs w:val="32"/>
        </w:rPr>
      </w:pPr>
      <w:r>
        <w:rPr>
          <w:rFonts w:ascii="Calibri" w:hAnsi="Calibri"/>
          <w:color w:val="auto"/>
          <w:sz w:val="32"/>
          <w:szCs w:val="32"/>
        </w:rPr>
        <w:t xml:space="preserve">Expected Resources </w:t>
      </w:r>
    </w:p>
    <w:p w14:paraId="6C3711F1" w14:textId="77777777" w:rsidR="00426227" w:rsidRDefault="00C335C8">
      <w:pPr>
        <w:pStyle w:val="Heading2"/>
        <w:rPr>
          <w:rFonts w:ascii="Calibri" w:hAnsi="Calibri"/>
          <w:i w:val="0"/>
        </w:rPr>
      </w:pPr>
      <w:r>
        <w:rPr>
          <w:rFonts w:ascii="Calibri" w:hAnsi="Calibri"/>
          <w:i w:val="0"/>
        </w:rPr>
        <w:t>AP-15 Expected Resources – 91.220(c)(1,2)</w:t>
      </w:r>
    </w:p>
    <w:p w14:paraId="17B8401E" w14:textId="77777777" w:rsidR="00426227" w:rsidRDefault="00C335C8">
      <w:pPr>
        <w:keepNext/>
        <w:widowControl w:val="0"/>
        <w:spacing w:line="204" w:lineRule="auto"/>
        <w:rPr>
          <w:b/>
          <w:sz w:val="28"/>
          <w:szCs w:val="28"/>
        </w:rPr>
      </w:pPr>
      <w:r>
        <w:rPr>
          <w:b/>
          <w:sz w:val="24"/>
          <w:szCs w:val="24"/>
        </w:rPr>
        <w:t>Introduction</w:t>
      </w:r>
    </w:p>
    <w:p w14:paraId="1280723A" w14:textId="77777777" w:rsidR="00426227" w:rsidRDefault="00426227">
      <w:pPr>
        <w:keepNext/>
        <w:widowControl w:val="0"/>
        <w:spacing w:line="204" w:lineRule="auto"/>
        <w:rPr>
          <w:b/>
          <w:sz w:val="24"/>
          <w:szCs w:val="24"/>
        </w:rPr>
      </w:pPr>
    </w:p>
    <w:p w14:paraId="64AADECE" w14:textId="77777777" w:rsidR="00426227" w:rsidRDefault="00C335C8">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0"/>
        <w:gridCol w:w="1032"/>
        <w:gridCol w:w="1734"/>
        <w:gridCol w:w="1219"/>
        <w:gridCol w:w="1014"/>
        <w:gridCol w:w="1152"/>
        <w:gridCol w:w="1219"/>
        <w:gridCol w:w="1229"/>
        <w:gridCol w:w="3201"/>
      </w:tblGrid>
      <w:tr w:rsidR="00426227" w14:paraId="452794AD" w14:textId="77777777">
        <w:trPr>
          <w:cantSplit/>
          <w:tblHeader/>
        </w:trPr>
        <w:tc>
          <w:tcPr>
            <w:tcW w:w="1793" w:type="dxa"/>
            <w:vMerge w:val="restart"/>
          </w:tcPr>
          <w:p w14:paraId="0A326679" w14:textId="77777777" w:rsidR="00426227" w:rsidRDefault="00C335C8">
            <w:pPr>
              <w:keepNext/>
              <w:widowControl w:val="0"/>
              <w:spacing w:after="0" w:line="240" w:lineRule="auto"/>
              <w:jc w:val="center"/>
              <w:rPr>
                <w:b/>
                <w:sz w:val="24"/>
                <w:szCs w:val="24"/>
              </w:rPr>
            </w:pPr>
            <w:r>
              <w:rPr>
                <w:b/>
                <w:sz w:val="20"/>
                <w:szCs w:val="20"/>
              </w:rPr>
              <w:t>Program</w:t>
            </w:r>
          </w:p>
        </w:tc>
        <w:tc>
          <w:tcPr>
            <w:tcW w:w="820" w:type="dxa"/>
            <w:vMerge w:val="restart"/>
          </w:tcPr>
          <w:p w14:paraId="4A91D712" w14:textId="77777777" w:rsidR="00426227" w:rsidRDefault="00C335C8">
            <w:pPr>
              <w:keepNext/>
              <w:widowControl w:val="0"/>
              <w:spacing w:after="0" w:line="240" w:lineRule="auto"/>
              <w:jc w:val="center"/>
              <w:rPr>
                <w:b/>
                <w:sz w:val="24"/>
                <w:szCs w:val="24"/>
              </w:rPr>
            </w:pPr>
            <w:r>
              <w:rPr>
                <w:b/>
                <w:sz w:val="20"/>
                <w:szCs w:val="20"/>
              </w:rPr>
              <w:t>Source of Funds</w:t>
            </w:r>
          </w:p>
        </w:tc>
        <w:tc>
          <w:tcPr>
            <w:tcW w:w="1936" w:type="dxa"/>
            <w:vMerge w:val="restart"/>
          </w:tcPr>
          <w:p w14:paraId="57F4A055" w14:textId="77777777" w:rsidR="00426227" w:rsidRDefault="00C335C8">
            <w:pPr>
              <w:keepNext/>
              <w:widowControl w:val="0"/>
              <w:spacing w:after="0" w:line="240" w:lineRule="auto"/>
              <w:jc w:val="center"/>
              <w:rPr>
                <w:b/>
                <w:sz w:val="24"/>
                <w:szCs w:val="24"/>
              </w:rPr>
            </w:pPr>
            <w:r>
              <w:rPr>
                <w:b/>
                <w:sz w:val="20"/>
                <w:szCs w:val="20"/>
              </w:rPr>
              <w:t>Uses of Funds</w:t>
            </w:r>
          </w:p>
        </w:tc>
        <w:tc>
          <w:tcPr>
            <w:tcW w:w="4804" w:type="dxa"/>
            <w:gridSpan w:val="4"/>
          </w:tcPr>
          <w:p w14:paraId="5EB7D211" w14:textId="77777777" w:rsidR="00426227" w:rsidRDefault="00C335C8">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4D02B350" w14:textId="77777777" w:rsidR="00426227" w:rsidRDefault="00C335C8">
            <w:pPr>
              <w:keepNext/>
              <w:widowControl w:val="0"/>
              <w:spacing w:after="0" w:line="240" w:lineRule="auto"/>
              <w:jc w:val="center"/>
              <w:rPr>
                <w:b/>
                <w:sz w:val="20"/>
                <w:szCs w:val="20"/>
              </w:rPr>
            </w:pPr>
            <w:r>
              <w:rPr>
                <w:b/>
                <w:sz w:val="20"/>
                <w:szCs w:val="20"/>
              </w:rPr>
              <w:t xml:space="preserve">Expected Amount Available Remainder of ConPlan </w:t>
            </w:r>
          </w:p>
          <w:p w14:paraId="7BA5D56E" w14:textId="77777777" w:rsidR="00426227" w:rsidRDefault="00C335C8">
            <w:pPr>
              <w:keepNext/>
              <w:widowControl w:val="0"/>
              <w:spacing w:after="0" w:line="240" w:lineRule="auto"/>
              <w:jc w:val="center"/>
              <w:rPr>
                <w:b/>
                <w:sz w:val="24"/>
                <w:szCs w:val="24"/>
              </w:rPr>
            </w:pPr>
            <w:r>
              <w:rPr>
                <w:b/>
                <w:sz w:val="20"/>
                <w:szCs w:val="20"/>
              </w:rPr>
              <w:t>$</w:t>
            </w:r>
          </w:p>
        </w:tc>
        <w:tc>
          <w:tcPr>
            <w:tcW w:w="2448" w:type="dxa"/>
            <w:vMerge w:val="restart"/>
          </w:tcPr>
          <w:p w14:paraId="23F9E735" w14:textId="77777777" w:rsidR="00426227" w:rsidRDefault="00C335C8">
            <w:pPr>
              <w:keepNext/>
              <w:widowControl w:val="0"/>
              <w:spacing w:after="0" w:line="240" w:lineRule="auto"/>
              <w:jc w:val="center"/>
              <w:rPr>
                <w:b/>
                <w:sz w:val="24"/>
                <w:szCs w:val="24"/>
              </w:rPr>
            </w:pPr>
            <w:r>
              <w:rPr>
                <w:b/>
                <w:sz w:val="20"/>
                <w:szCs w:val="20"/>
              </w:rPr>
              <w:t>Narrative Description</w:t>
            </w:r>
          </w:p>
        </w:tc>
      </w:tr>
      <w:tr w:rsidR="00426227" w14:paraId="5E9FE1B9" w14:textId="77777777">
        <w:trPr>
          <w:cantSplit/>
          <w:tblHeader/>
        </w:trPr>
        <w:tc>
          <w:tcPr>
            <w:tcW w:w="1793" w:type="dxa"/>
            <w:vMerge/>
          </w:tcPr>
          <w:p w14:paraId="1A7F8213" w14:textId="77777777" w:rsidR="00426227" w:rsidRDefault="00426227">
            <w:pPr>
              <w:keepNext/>
              <w:widowControl w:val="0"/>
              <w:spacing w:after="0" w:line="240" w:lineRule="auto"/>
              <w:jc w:val="center"/>
              <w:rPr>
                <w:b/>
                <w:sz w:val="24"/>
                <w:szCs w:val="24"/>
              </w:rPr>
            </w:pPr>
          </w:p>
        </w:tc>
        <w:tc>
          <w:tcPr>
            <w:tcW w:w="820" w:type="dxa"/>
            <w:vMerge/>
          </w:tcPr>
          <w:p w14:paraId="28ADC27C" w14:textId="77777777" w:rsidR="00426227" w:rsidRDefault="00426227">
            <w:pPr>
              <w:keepNext/>
              <w:widowControl w:val="0"/>
              <w:spacing w:after="0" w:line="240" w:lineRule="auto"/>
              <w:jc w:val="center"/>
              <w:rPr>
                <w:b/>
                <w:sz w:val="24"/>
                <w:szCs w:val="24"/>
              </w:rPr>
            </w:pPr>
          </w:p>
        </w:tc>
        <w:tc>
          <w:tcPr>
            <w:tcW w:w="1936" w:type="dxa"/>
            <w:vMerge/>
          </w:tcPr>
          <w:p w14:paraId="2D0ACFA3" w14:textId="77777777" w:rsidR="00426227" w:rsidRDefault="00426227">
            <w:pPr>
              <w:keepNext/>
              <w:widowControl w:val="0"/>
              <w:spacing w:after="0" w:line="240" w:lineRule="auto"/>
              <w:jc w:val="center"/>
              <w:rPr>
                <w:b/>
                <w:sz w:val="24"/>
                <w:szCs w:val="24"/>
              </w:rPr>
            </w:pPr>
          </w:p>
        </w:tc>
        <w:tc>
          <w:tcPr>
            <w:tcW w:w="1204" w:type="dxa"/>
          </w:tcPr>
          <w:p w14:paraId="12CC69B9" w14:textId="77777777" w:rsidR="00426227" w:rsidRDefault="00C335C8">
            <w:pPr>
              <w:keepNext/>
              <w:widowControl w:val="0"/>
              <w:spacing w:after="0" w:line="240" w:lineRule="auto"/>
              <w:jc w:val="center"/>
              <w:rPr>
                <w:b/>
                <w:sz w:val="24"/>
                <w:szCs w:val="24"/>
              </w:rPr>
            </w:pPr>
            <w:r>
              <w:rPr>
                <w:b/>
                <w:sz w:val="20"/>
                <w:szCs w:val="20"/>
              </w:rPr>
              <w:t>Annual Allocation: $</w:t>
            </w:r>
          </w:p>
        </w:tc>
        <w:tc>
          <w:tcPr>
            <w:tcW w:w="1260" w:type="dxa"/>
          </w:tcPr>
          <w:p w14:paraId="470098F3" w14:textId="77777777" w:rsidR="00426227" w:rsidRDefault="00C335C8">
            <w:pPr>
              <w:keepNext/>
              <w:widowControl w:val="0"/>
              <w:spacing w:after="0" w:line="240" w:lineRule="auto"/>
              <w:jc w:val="center"/>
              <w:rPr>
                <w:b/>
                <w:sz w:val="24"/>
                <w:szCs w:val="24"/>
              </w:rPr>
            </w:pPr>
            <w:r>
              <w:rPr>
                <w:b/>
                <w:sz w:val="20"/>
                <w:szCs w:val="20"/>
              </w:rPr>
              <w:t>Program Income: $</w:t>
            </w:r>
          </w:p>
        </w:tc>
        <w:tc>
          <w:tcPr>
            <w:tcW w:w="1260" w:type="dxa"/>
          </w:tcPr>
          <w:p w14:paraId="7CF88BB3" w14:textId="77777777" w:rsidR="00426227" w:rsidRDefault="00C335C8">
            <w:pPr>
              <w:keepNext/>
              <w:widowControl w:val="0"/>
              <w:spacing w:after="0" w:line="240" w:lineRule="auto"/>
              <w:jc w:val="center"/>
              <w:rPr>
                <w:b/>
                <w:sz w:val="24"/>
                <w:szCs w:val="24"/>
              </w:rPr>
            </w:pPr>
            <w:r>
              <w:rPr>
                <w:b/>
                <w:sz w:val="20"/>
                <w:szCs w:val="20"/>
              </w:rPr>
              <w:t>Prior Year Resources: $</w:t>
            </w:r>
          </w:p>
        </w:tc>
        <w:tc>
          <w:tcPr>
            <w:tcW w:w="1080" w:type="dxa"/>
          </w:tcPr>
          <w:p w14:paraId="661441AB" w14:textId="77777777" w:rsidR="00426227" w:rsidRDefault="00C335C8">
            <w:pPr>
              <w:keepNext/>
              <w:widowControl w:val="0"/>
              <w:spacing w:after="0" w:line="240" w:lineRule="auto"/>
              <w:jc w:val="center"/>
              <w:rPr>
                <w:b/>
                <w:sz w:val="20"/>
                <w:szCs w:val="20"/>
              </w:rPr>
            </w:pPr>
            <w:r>
              <w:rPr>
                <w:b/>
                <w:sz w:val="20"/>
                <w:szCs w:val="20"/>
              </w:rPr>
              <w:t>Total:</w:t>
            </w:r>
          </w:p>
          <w:p w14:paraId="32282FD6" w14:textId="77777777" w:rsidR="00426227" w:rsidRDefault="00C335C8">
            <w:pPr>
              <w:keepNext/>
              <w:widowControl w:val="0"/>
              <w:spacing w:after="0" w:line="240" w:lineRule="auto"/>
              <w:jc w:val="center"/>
              <w:rPr>
                <w:b/>
                <w:sz w:val="24"/>
                <w:szCs w:val="24"/>
              </w:rPr>
            </w:pPr>
            <w:r>
              <w:rPr>
                <w:b/>
                <w:sz w:val="20"/>
                <w:szCs w:val="20"/>
              </w:rPr>
              <w:t>$</w:t>
            </w:r>
          </w:p>
        </w:tc>
        <w:tc>
          <w:tcPr>
            <w:tcW w:w="1260" w:type="dxa"/>
            <w:vMerge/>
          </w:tcPr>
          <w:p w14:paraId="4AC0021A" w14:textId="77777777" w:rsidR="00426227" w:rsidRDefault="00426227">
            <w:pPr>
              <w:keepNext/>
              <w:widowControl w:val="0"/>
              <w:spacing w:after="0" w:line="240" w:lineRule="auto"/>
              <w:jc w:val="center"/>
              <w:rPr>
                <w:b/>
                <w:sz w:val="24"/>
                <w:szCs w:val="24"/>
              </w:rPr>
            </w:pPr>
          </w:p>
        </w:tc>
        <w:tc>
          <w:tcPr>
            <w:tcW w:w="2448" w:type="dxa"/>
            <w:vMerge/>
          </w:tcPr>
          <w:p w14:paraId="431D85B9" w14:textId="77777777" w:rsidR="00426227" w:rsidRDefault="00426227">
            <w:pPr>
              <w:keepNext/>
              <w:widowControl w:val="0"/>
              <w:spacing w:after="0" w:line="240" w:lineRule="auto"/>
              <w:jc w:val="center"/>
              <w:rPr>
                <w:b/>
                <w:sz w:val="24"/>
                <w:szCs w:val="24"/>
              </w:rPr>
            </w:pPr>
          </w:p>
        </w:tc>
      </w:tr>
      <w:tr w:rsidR="00426227" w14:paraId="1BDDDA76" w14:textId="77777777">
        <w:trPr>
          <w:cantSplit/>
        </w:trPr>
        <w:tc>
          <w:tcPr>
            <w:tcW w:w="0" w:type="auto"/>
          </w:tcPr>
          <w:p w14:paraId="36A3560B" w14:textId="77777777" w:rsidR="00426227" w:rsidRDefault="00C335C8">
            <w:pPr>
              <w:spacing w:beforeAutospacing="1" w:afterAutospacing="1"/>
            </w:pPr>
            <w:r>
              <w:rPr>
                <w:color w:val="000000"/>
              </w:rPr>
              <w:t>CDBG</w:t>
            </w:r>
          </w:p>
        </w:tc>
        <w:tc>
          <w:tcPr>
            <w:tcW w:w="0" w:type="auto"/>
          </w:tcPr>
          <w:p w14:paraId="3328A3B0" w14:textId="77777777" w:rsidR="00426227" w:rsidRDefault="00C335C8">
            <w:pPr>
              <w:spacing w:beforeAutospacing="1" w:afterAutospacing="1"/>
            </w:pPr>
            <w:r>
              <w:rPr>
                <w:color w:val="000000"/>
              </w:rPr>
              <w:t>public - federal</w:t>
            </w:r>
          </w:p>
        </w:tc>
        <w:tc>
          <w:tcPr>
            <w:tcW w:w="0" w:type="auto"/>
          </w:tcPr>
          <w:p w14:paraId="391C598D" w14:textId="77777777" w:rsidR="00426227" w:rsidRDefault="00C335C8">
            <w:pPr>
              <w:spacing w:beforeAutospacing="1" w:afterAutospacing="1"/>
            </w:pPr>
            <w:r>
              <w:rPr>
                <w:color w:val="000000"/>
              </w:rPr>
              <w:t>Acquisition</w:t>
            </w:r>
            <w:r>
              <w:rPr>
                <w:color w:val="000000"/>
              </w:rPr>
              <w:br/>
              <w:t>Admin and Planning</w:t>
            </w:r>
            <w:r>
              <w:rPr>
                <w:color w:val="000000"/>
              </w:rPr>
              <w:br/>
            </w:r>
            <w:r>
              <w:rPr>
                <w:color w:val="000000"/>
              </w:rPr>
              <w:t>Economic Development</w:t>
            </w:r>
            <w:r>
              <w:rPr>
                <w:color w:val="000000"/>
              </w:rPr>
              <w:br/>
              <w:t>Housing</w:t>
            </w:r>
            <w:r>
              <w:rPr>
                <w:color w:val="000000"/>
              </w:rPr>
              <w:br/>
              <w:t>Public Improvements</w:t>
            </w:r>
            <w:r>
              <w:rPr>
                <w:color w:val="000000"/>
              </w:rPr>
              <w:br/>
              <w:t>Public Services</w:t>
            </w:r>
          </w:p>
        </w:tc>
        <w:tc>
          <w:tcPr>
            <w:tcW w:w="0" w:type="auto"/>
            <w:vAlign w:val="bottom"/>
          </w:tcPr>
          <w:p w14:paraId="0FA43C0F" w14:textId="77777777" w:rsidR="00426227" w:rsidRDefault="00C335C8">
            <w:pPr>
              <w:spacing w:beforeAutospacing="1" w:afterAutospacing="1"/>
              <w:jc w:val="right"/>
            </w:pPr>
            <w:r>
              <w:rPr>
                <w:color w:val="000000"/>
              </w:rPr>
              <w:t>288,354.00</w:t>
            </w:r>
          </w:p>
        </w:tc>
        <w:tc>
          <w:tcPr>
            <w:tcW w:w="0" w:type="auto"/>
            <w:vAlign w:val="bottom"/>
          </w:tcPr>
          <w:p w14:paraId="2AA0CA04" w14:textId="77777777" w:rsidR="00426227" w:rsidRDefault="00C335C8">
            <w:pPr>
              <w:spacing w:beforeAutospacing="1" w:afterAutospacing="1"/>
              <w:jc w:val="right"/>
            </w:pPr>
            <w:r>
              <w:rPr>
                <w:color w:val="000000"/>
              </w:rPr>
              <w:t>0.00</w:t>
            </w:r>
          </w:p>
        </w:tc>
        <w:tc>
          <w:tcPr>
            <w:tcW w:w="0" w:type="auto"/>
            <w:vAlign w:val="bottom"/>
          </w:tcPr>
          <w:p w14:paraId="7572C8A0" w14:textId="77777777" w:rsidR="00426227" w:rsidRDefault="00C335C8">
            <w:pPr>
              <w:spacing w:beforeAutospacing="1" w:afterAutospacing="1"/>
              <w:jc w:val="right"/>
            </w:pPr>
            <w:r>
              <w:rPr>
                <w:color w:val="000000"/>
              </w:rPr>
              <w:t>99,825.00</w:t>
            </w:r>
          </w:p>
        </w:tc>
        <w:tc>
          <w:tcPr>
            <w:tcW w:w="0" w:type="auto"/>
            <w:vAlign w:val="bottom"/>
          </w:tcPr>
          <w:p w14:paraId="4F87A5C6" w14:textId="77777777" w:rsidR="00426227" w:rsidRDefault="00C335C8">
            <w:pPr>
              <w:spacing w:beforeAutospacing="1" w:afterAutospacing="1"/>
              <w:jc w:val="right"/>
            </w:pPr>
            <w:r>
              <w:rPr>
                <w:color w:val="000000"/>
              </w:rPr>
              <w:t>388,179.00</w:t>
            </w:r>
          </w:p>
        </w:tc>
        <w:tc>
          <w:tcPr>
            <w:tcW w:w="0" w:type="auto"/>
            <w:vAlign w:val="bottom"/>
          </w:tcPr>
          <w:p w14:paraId="21EF7C51" w14:textId="77777777" w:rsidR="00426227" w:rsidRDefault="00C335C8">
            <w:pPr>
              <w:spacing w:beforeAutospacing="1" w:afterAutospacing="1"/>
              <w:jc w:val="right"/>
            </w:pPr>
            <w:r>
              <w:rPr>
                <w:color w:val="000000"/>
              </w:rPr>
              <w:t>576,708.00</w:t>
            </w:r>
          </w:p>
        </w:tc>
        <w:tc>
          <w:tcPr>
            <w:tcW w:w="0" w:type="auto"/>
          </w:tcPr>
          <w:p w14:paraId="7B80EBAA" w14:textId="77777777" w:rsidR="00426227" w:rsidRDefault="00C335C8">
            <w:pPr>
              <w:spacing w:beforeAutospacing="1" w:afterAutospacing="1"/>
            </w:pPr>
            <w:r>
              <w:rPr>
                <w:color w:val="000000"/>
              </w:rPr>
              <w:t>Funding resources include the 2025 Annual Entitlement and the reallocation of prior year funds.</w:t>
            </w:r>
          </w:p>
        </w:tc>
      </w:tr>
    </w:tbl>
    <w:p w14:paraId="2912A487" w14:textId="77777777" w:rsidR="00426227" w:rsidRDefault="00C335C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Expected Resources – Priority Table</w:t>
      </w:r>
    </w:p>
    <w:p w14:paraId="4B3EA9B5" w14:textId="77777777" w:rsidR="00426227" w:rsidRDefault="00426227">
      <w:pPr>
        <w:spacing w:after="0" w:line="240" w:lineRule="auto"/>
        <w:rPr>
          <w:b/>
          <w:sz w:val="24"/>
          <w:szCs w:val="24"/>
        </w:rPr>
      </w:pPr>
    </w:p>
    <w:p w14:paraId="3E01565A" w14:textId="77777777" w:rsidR="00426227" w:rsidRDefault="00C335C8">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14:paraId="545A8D1E" w14:textId="77777777" w:rsidR="00426227" w:rsidRDefault="00C335C8">
      <w:pPr>
        <w:widowControl w:val="0"/>
        <w:spacing w:beforeAutospacing="1" w:afterAutospacing="1"/>
        <w:rPr>
          <w:szCs w:val="24"/>
        </w:rPr>
      </w:pPr>
      <w:r>
        <w:t xml:space="preserve">The City of Texarkana, Arkansas housing programs are not currently funded through other sources.  However, in the past they have been funded by HOME, ADFA and </w:t>
      </w:r>
      <w:proofErr w:type="gramStart"/>
      <w:r>
        <w:t>CDBG</w:t>
      </w:r>
      <w:proofErr w:type="gramEnd"/>
      <w:r>
        <w:t xml:space="preserve"> assisted in some funding. Owner-occupied rehabilitation and emergency repair are two of the programs that have been successful and are needed in all of our neighborhoods.  At present, our allocation does not allow for emergency assistance.   The Public Works Department’s overall goal is to improve the quality of housing and the quality of life in residential Texarkana. The PWD objective in 2025 is to accomplish the following: Improve LMI neighborhoods through the demolition and clean-up efforts, Improv</w:t>
      </w:r>
      <w:r>
        <w:t>e the quality of life for residence within the LMI neighborhoods through minor housing rehabilitation, new home construction partnership with Habitat for Humanity, rehabilitation of the Texarkana Rec Center, street, drainage, pedestrian connectivity and park improvements.  Seek additional funds to be used to benefit households with incomes at or below 80 percent of the median income for the area.</w:t>
      </w:r>
    </w:p>
    <w:p w14:paraId="30E48A3F" w14:textId="77777777" w:rsidR="00426227" w:rsidRDefault="00426227">
      <w:pPr>
        <w:keepNext/>
        <w:widowControl w:val="0"/>
        <w:rPr>
          <w:b/>
          <w:sz w:val="24"/>
          <w:szCs w:val="24"/>
        </w:rPr>
        <w:sectPr w:rsidR="00426227">
          <w:pgSz w:w="15840" w:h="12240" w:orient="landscape" w:code="1"/>
          <w:pgMar w:top="1440" w:right="1440" w:bottom="1440" w:left="1440" w:header="720" w:footer="720" w:gutter="0"/>
          <w:cols w:space="720"/>
          <w:docGrid w:linePitch="360"/>
        </w:sectPr>
      </w:pPr>
    </w:p>
    <w:p w14:paraId="4A985E44" w14:textId="77777777" w:rsidR="00426227" w:rsidRDefault="00C335C8">
      <w:pPr>
        <w:keepNext/>
        <w:widowControl w:val="0"/>
        <w:rPr>
          <w:b/>
          <w:sz w:val="24"/>
          <w:szCs w:val="24"/>
        </w:rPr>
      </w:pPr>
      <w:r>
        <w:rPr>
          <w:b/>
          <w:sz w:val="24"/>
          <w:szCs w:val="24"/>
        </w:rPr>
        <w:t>If appropriate, describe publically owned land or property located within the jurisdiction that may be used to address the needs identified in the plan</w:t>
      </w:r>
    </w:p>
    <w:p w14:paraId="52652634" w14:textId="77777777" w:rsidR="00426227" w:rsidRDefault="00C335C8">
      <w:pPr>
        <w:keepNext/>
        <w:widowControl w:val="0"/>
        <w:spacing w:beforeAutospacing="1" w:afterAutospacing="1"/>
        <w:rPr>
          <w:szCs w:val="24"/>
        </w:rPr>
      </w:pPr>
      <w:r>
        <w:t>Publicly owned land and property located within the jurisdiction that will be used to address the needs identified in the plan are streets, neighborhood centers and parks located within the LMI areas.</w:t>
      </w:r>
    </w:p>
    <w:p w14:paraId="0D776805" w14:textId="77777777" w:rsidR="00426227" w:rsidRDefault="00C335C8">
      <w:pPr>
        <w:keepNext/>
        <w:widowControl w:val="0"/>
        <w:spacing w:line="204" w:lineRule="auto"/>
        <w:rPr>
          <w:b/>
          <w:sz w:val="24"/>
          <w:szCs w:val="24"/>
        </w:rPr>
      </w:pPr>
      <w:r>
        <w:rPr>
          <w:b/>
          <w:sz w:val="24"/>
          <w:szCs w:val="24"/>
        </w:rPr>
        <w:t>Discussion</w:t>
      </w:r>
    </w:p>
    <w:p w14:paraId="38DE341A" w14:textId="77777777" w:rsidR="00426227" w:rsidRDefault="00426227">
      <w:pPr>
        <w:keepNext/>
        <w:widowControl w:val="0"/>
        <w:spacing w:line="204" w:lineRule="auto"/>
        <w:rPr>
          <w:b/>
          <w:sz w:val="24"/>
          <w:szCs w:val="24"/>
        </w:rPr>
      </w:pPr>
    </w:p>
    <w:p w14:paraId="3F818A55" w14:textId="77777777" w:rsidR="00426227" w:rsidRDefault="00426227">
      <w:pPr>
        <w:pStyle w:val="Heading1"/>
        <w:pageBreakBefore/>
        <w:jc w:val="center"/>
        <w:rPr>
          <w:rFonts w:ascii="Calibri" w:hAnsi="Calibri"/>
          <w:color w:val="auto"/>
          <w:sz w:val="32"/>
          <w:szCs w:val="32"/>
        </w:rPr>
        <w:sectPr w:rsidR="00426227">
          <w:pgSz w:w="12240" w:h="15840" w:code="1"/>
          <w:pgMar w:top="1440" w:right="1440" w:bottom="1440" w:left="1440" w:header="720" w:footer="720" w:gutter="0"/>
          <w:cols w:space="720"/>
          <w:docGrid w:linePitch="360"/>
        </w:sectPr>
      </w:pPr>
    </w:p>
    <w:p w14:paraId="67A4C441" w14:textId="77777777" w:rsidR="00426227" w:rsidRDefault="00C335C8">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14:paraId="3709E89A" w14:textId="77777777" w:rsidR="00426227" w:rsidRDefault="00426227">
      <w:pPr>
        <w:rPr>
          <w:b/>
          <w:sz w:val="28"/>
          <w:szCs w:val="28"/>
        </w:rPr>
      </w:pPr>
    </w:p>
    <w:p w14:paraId="122D2082" w14:textId="77777777" w:rsidR="00426227" w:rsidRDefault="00C335C8">
      <w:pPr>
        <w:rPr>
          <w:b/>
          <w:sz w:val="28"/>
          <w:szCs w:val="28"/>
        </w:rPr>
      </w:pPr>
      <w:r>
        <w:rPr>
          <w:b/>
          <w:sz w:val="28"/>
          <w:szCs w:val="28"/>
        </w:rPr>
        <w:t>AP-20 Annual Goals and Objectives</w:t>
      </w:r>
    </w:p>
    <w:p w14:paraId="6844D66B" w14:textId="77777777" w:rsidR="00426227" w:rsidRDefault="00C335C8">
      <w:pPr>
        <w:keepNext/>
        <w:widowControl w:val="0"/>
        <w:rPr>
          <w:b/>
          <w:sz w:val="24"/>
          <w:szCs w:val="24"/>
        </w:rPr>
      </w:pPr>
      <w:r>
        <w:rPr>
          <w:b/>
          <w:sz w:val="24"/>
          <w:szCs w:val="24"/>
        </w:rPr>
        <w:t>Goals Summary Information</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
        <w:gridCol w:w="1815"/>
        <w:gridCol w:w="663"/>
        <w:gridCol w:w="663"/>
        <w:gridCol w:w="1670"/>
        <w:gridCol w:w="1881"/>
        <w:gridCol w:w="2396"/>
        <w:gridCol w:w="1437"/>
        <w:gridCol w:w="2493"/>
      </w:tblGrid>
      <w:tr w:rsidR="00426227" w14:paraId="1D99BE4D" w14:textId="77777777">
        <w:trPr>
          <w:cantSplit/>
          <w:trHeight w:val="486"/>
          <w:tblHeader/>
        </w:trPr>
        <w:tc>
          <w:tcPr>
            <w:tcW w:w="1808" w:type="dxa"/>
          </w:tcPr>
          <w:p w14:paraId="33E2B3BE" w14:textId="77777777" w:rsidR="00426227" w:rsidRDefault="00C335C8">
            <w:pPr>
              <w:keepNext/>
              <w:widowControl w:val="0"/>
              <w:spacing w:after="0" w:line="240" w:lineRule="auto"/>
              <w:jc w:val="center"/>
              <w:rPr>
                <w:b/>
                <w:sz w:val="20"/>
                <w:szCs w:val="20"/>
              </w:rPr>
            </w:pPr>
            <w:r>
              <w:rPr>
                <w:b/>
                <w:sz w:val="20"/>
                <w:szCs w:val="20"/>
              </w:rPr>
              <w:t>Sort Order</w:t>
            </w:r>
          </w:p>
        </w:tc>
        <w:tc>
          <w:tcPr>
            <w:tcW w:w="1809" w:type="dxa"/>
          </w:tcPr>
          <w:p w14:paraId="1B1656F1" w14:textId="77777777" w:rsidR="00426227" w:rsidRDefault="00C335C8">
            <w:pPr>
              <w:keepNext/>
              <w:widowControl w:val="0"/>
              <w:spacing w:after="0" w:line="240" w:lineRule="auto"/>
              <w:jc w:val="center"/>
              <w:rPr>
                <w:b/>
                <w:sz w:val="20"/>
                <w:szCs w:val="20"/>
              </w:rPr>
            </w:pPr>
            <w:r>
              <w:rPr>
                <w:b/>
                <w:sz w:val="20"/>
                <w:szCs w:val="20"/>
              </w:rPr>
              <w:t>Goal Name</w:t>
            </w:r>
          </w:p>
        </w:tc>
        <w:tc>
          <w:tcPr>
            <w:tcW w:w="582" w:type="dxa"/>
          </w:tcPr>
          <w:p w14:paraId="43122A00" w14:textId="77777777" w:rsidR="00426227" w:rsidRDefault="00C335C8">
            <w:pPr>
              <w:keepNext/>
              <w:widowControl w:val="0"/>
              <w:spacing w:after="0" w:line="240" w:lineRule="auto"/>
              <w:jc w:val="center"/>
              <w:rPr>
                <w:b/>
                <w:sz w:val="20"/>
                <w:szCs w:val="20"/>
              </w:rPr>
            </w:pPr>
            <w:r>
              <w:rPr>
                <w:b/>
                <w:sz w:val="20"/>
                <w:szCs w:val="20"/>
              </w:rPr>
              <w:t>Start Year</w:t>
            </w:r>
          </w:p>
        </w:tc>
        <w:tc>
          <w:tcPr>
            <w:tcW w:w="555" w:type="dxa"/>
          </w:tcPr>
          <w:p w14:paraId="2AE222A9" w14:textId="77777777" w:rsidR="00426227" w:rsidRDefault="00C335C8">
            <w:pPr>
              <w:keepNext/>
              <w:widowControl w:val="0"/>
              <w:spacing w:after="0" w:line="240" w:lineRule="auto"/>
              <w:jc w:val="center"/>
              <w:rPr>
                <w:b/>
                <w:sz w:val="20"/>
                <w:szCs w:val="20"/>
              </w:rPr>
            </w:pPr>
            <w:r>
              <w:rPr>
                <w:b/>
                <w:sz w:val="20"/>
                <w:szCs w:val="20"/>
              </w:rPr>
              <w:t>End Year</w:t>
            </w:r>
          </w:p>
        </w:tc>
        <w:tc>
          <w:tcPr>
            <w:tcW w:w="1236" w:type="dxa"/>
          </w:tcPr>
          <w:p w14:paraId="40586D02" w14:textId="77777777" w:rsidR="00426227" w:rsidRDefault="00C335C8">
            <w:pPr>
              <w:keepNext/>
              <w:widowControl w:val="0"/>
              <w:spacing w:after="0" w:line="240" w:lineRule="auto"/>
              <w:jc w:val="center"/>
              <w:rPr>
                <w:b/>
                <w:sz w:val="20"/>
                <w:szCs w:val="20"/>
              </w:rPr>
            </w:pPr>
            <w:r>
              <w:rPr>
                <w:b/>
                <w:sz w:val="20"/>
                <w:szCs w:val="20"/>
              </w:rPr>
              <w:t>Category</w:t>
            </w:r>
          </w:p>
        </w:tc>
        <w:tc>
          <w:tcPr>
            <w:tcW w:w="1287" w:type="dxa"/>
          </w:tcPr>
          <w:p w14:paraId="1B5AC7BC" w14:textId="77777777" w:rsidR="00426227" w:rsidRDefault="00C335C8">
            <w:pPr>
              <w:keepNext/>
              <w:widowControl w:val="0"/>
              <w:spacing w:after="0" w:line="240" w:lineRule="auto"/>
              <w:jc w:val="center"/>
              <w:rPr>
                <w:b/>
                <w:sz w:val="20"/>
                <w:szCs w:val="20"/>
              </w:rPr>
            </w:pPr>
            <w:r>
              <w:rPr>
                <w:b/>
                <w:sz w:val="20"/>
                <w:szCs w:val="20"/>
              </w:rPr>
              <w:t>Geographic Area</w:t>
            </w:r>
          </w:p>
        </w:tc>
        <w:tc>
          <w:tcPr>
            <w:tcW w:w="1172" w:type="dxa"/>
          </w:tcPr>
          <w:p w14:paraId="04AD4141" w14:textId="77777777" w:rsidR="00426227" w:rsidRDefault="00C335C8">
            <w:pPr>
              <w:keepNext/>
              <w:widowControl w:val="0"/>
              <w:spacing w:after="0" w:line="240" w:lineRule="auto"/>
              <w:jc w:val="center"/>
              <w:rPr>
                <w:b/>
                <w:sz w:val="20"/>
                <w:szCs w:val="20"/>
              </w:rPr>
            </w:pPr>
            <w:r>
              <w:rPr>
                <w:b/>
                <w:sz w:val="20"/>
                <w:szCs w:val="20"/>
              </w:rPr>
              <w:t>Needs Addressed</w:t>
            </w:r>
          </w:p>
        </w:tc>
        <w:tc>
          <w:tcPr>
            <w:tcW w:w="2345" w:type="dxa"/>
          </w:tcPr>
          <w:p w14:paraId="05AD18CF" w14:textId="77777777" w:rsidR="00426227" w:rsidRDefault="00C335C8">
            <w:pPr>
              <w:keepNext/>
              <w:widowControl w:val="0"/>
              <w:spacing w:after="0" w:line="240" w:lineRule="auto"/>
              <w:jc w:val="center"/>
              <w:rPr>
                <w:b/>
                <w:sz w:val="20"/>
                <w:szCs w:val="20"/>
              </w:rPr>
            </w:pPr>
            <w:r>
              <w:rPr>
                <w:b/>
                <w:sz w:val="20"/>
                <w:szCs w:val="20"/>
              </w:rPr>
              <w:t>Funding</w:t>
            </w:r>
          </w:p>
        </w:tc>
        <w:tc>
          <w:tcPr>
            <w:tcW w:w="3283" w:type="dxa"/>
          </w:tcPr>
          <w:p w14:paraId="5C9D6788" w14:textId="77777777" w:rsidR="00426227" w:rsidRDefault="00C335C8">
            <w:pPr>
              <w:keepNext/>
              <w:widowControl w:val="0"/>
              <w:spacing w:after="0" w:line="240" w:lineRule="auto"/>
              <w:jc w:val="center"/>
              <w:rPr>
                <w:b/>
                <w:sz w:val="20"/>
                <w:szCs w:val="20"/>
              </w:rPr>
            </w:pPr>
            <w:r>
              <w:rPr>
                <w:b/>
                <w:sz w:val="20"/>
                <w:szCs w:val="20"/>
              </w:rPr>
              <w:t>Goal Outcome Indicator</w:t>
            </w:r>
          </w:p>
        </w:tc>
      </w:tr>
      <w:tr w:rsidR="00426227" w14:paraId="3F40E2A6" w14:textId="77777777">
        <w:trPr>
          <w:cantSplit/>
        </w:trPr>
        <w:tc>
          <w:tcPr>
            <w:tcW w:w="0" w:type="auto"/>
          </w:tcPr>
          <w:p w14:paraId="2E26470C" w14:textId="77777777" w:rsidR="00426227" w:rsidRDefault="00C335C8">
            <w:pPr>
              <w:spacing w:beforeAutospacing="1" w:afterAutospacing="1"/>
            </w:pPr>
            <w:r>
              <w:rPr>
                <w:b/>
                <w:color w:val="000000"/>
              </w:rPr>
              <w:t>1</w:t>
            </w:r>
          </w:p>
        </w:tc>
        <w:tc>
          <w:tcPr>
            <w:tcW w:w="0" w:type="auto"/>
          </w:tcPr>
          <w:p w14:paraId="0D805E3F" w14:textId="77777777" w:rsidR="00426227" w:rsidRDefault="00C335C8">
            <w:pPr>
              <w:spacing w:beforeAutospacing="1" w:afterAutospacing="1"/>
            </w:pPr>
            <w:r>
              <w:rPr>
                <w:color w:val="000000"/>
              </w:rPr>
              <w:t>Capacity Building</w:t>
            </w:r>
          </w:p>
        </w:tc>
        <w:tc>
          <w:tcPr>
            <w:tcW w:w="0" w:type="auto"/>
          </w:tcPr>
          <w:p w14:paraId="10AC43EC" w14:textId="77777777" w:rsidR="00426227" w:rsidRDefault="00C335C8">
            <w:pPr>
              <w:spacing w:beforeAutospacing="1" w:afterAutospacing="1"/>
              <w:jc w:val="right"/>
            </w:pPr>
            <w:r>
              <w:rPr>
                <w:color w:val="000000"/>
              </w:rPr>
              <w:t>2023</w:t>
            </w:r>
          </w:p>
        </w:tc>
        <w:tc>
          <w:tcPr>
            <w:tcW w:w="0" w:type="auto"/>
          </w:tcPr>
          <w:p w14:paraId="3BB66E94" w14:textId="77777777" w:rsidR="00426227" w:rsidRDefault="00C335C8">
            <w:pPr>
              <w:spacing w:beforeAutospacing="1" w:afterAutospacing="1"/>
              <w:jc w:val="right"/>
            </w:pPr>
            <w:r>
              <w:rPr>
                <w:color w:val="000000"/>
              </w:rPr>
              <w:t>2027</w:t>
            </w:r>
          </w:p>
        </w:tc>
        <w:tc>
          <w:tcPr>
            <w:tcW w:w="0" w:type="auto"/>
          </w:tcPr>
          <w:p w14:paraId="60BD064B" w14:textId="77777777" w:rsidR="00426227" w:rsidRDefault="00C335C8">
            <w:pPr>
              <w:spacing w:beforeAutospacing="1" w:afterAutospacing="1"/>
            </w:pPr>
            <w:r>
              <w:rPr>
                <w:color w:val="000000"/>
              </w:rPr>
              <w:t>Non-Housing Community Development</w:t>
            </w:r>
          </w:p>
        </w:tc>
        <w:tc>
          <w:tcPr>
            <w:tcW w:w="0" w:type="auto"/>
          </w:tcPr>
          <w:p w14:paraId="4EA765FA" w14:textId="77777777" w:rsidR="00426227" w:rsidRDefault="00C335C8">
            <w:pPr>
              <w:spacing w:beforeAutospacing="1" w:afterAutospacing="1"/>
            </w:pPr>
            <w:r>
              <w:rPr>
                <w:color w:val="000000"/>
              </w:rPr>
              <w:t>COLLEGE HILL NEIGHBORHOOD</w:t>
            </w:r>
            <w:r>
              <w:rPr>
                <w:color w:val="000000"/>
              </w:rPr>
              <w:br/>
              <w:t>TEXARKANA AR LMI AREAS</w:t>
            </w:r>
            <w:r>
              <w:rPr>
                <w:color w:val="000000"/>
              </w:rPr>
              <w:br/>
              <w:t>Sandflat</w:t>
            </w:r>
            <w:r>
              <w:rPr>
                <w:color w:val="000000"/>
              </w:rPr>
              <w:br/>
              <w:t>Ozan Ingraham</w:t>
            </w:r>
            <w:r>
              <w:rPr>
                <w:color w:val="000000"/>
              </w:rPr>
              <w:br/>
              <w:t>Iron Mountain</w:t>
            </w:r>
          </w:p>
        </w:tc>
        <w:tc>
          <w:tcPr>
            <w:tcW w:w="0" w:type="auto"/>
          </w:tcPr>
          <w:p w14:paraId="070015E5" w14:textId="77777777" w:rsidR="00426227" w:rsidRDefault="00C335C8">
            <w:pPr>
              <w:spacing w:beforeAutospacing="1" w:afterAutospacing="1"/>
            </w:pPr>
            <w:r>
              <w:rPr>
                <w:color w:val="000000"/>
              </w:rPr>
              <w:t>Public Service</w:t>
            </w:r>
          </w:p>
        </w:tc>
        <w:tc>
          <w:tcPr>
            <w:tcW w:w="0" w:type="auto"/>
          </w:tcPr>
          <w:p w14:paraId="29549F26" w14:textId="77777777" w:rsidR="00426227" w:rsidRDefault="00C335C8">
            <w:pPr>
              <w:spacing w:beforeAutospacing="1" w:afterAutospacing="1"/>
              <w:jc w:val="right"/>
            </w:pPr>
            <w:r>
              <w:rPr>
                <w:color w:val="000000"/>
              </w:rPr>
              <w:t>CDBG: $37,121.00</w:t>
            </w:r>
          </w:p>
        </w:tc>
        <w:tc>
          <w:tcPr>
            <w:tcW w:w="0" w:type="auto"/>
          </w:tcPr>
          <w:p w14:paraId="2E6A4E0C" w14:textId="77777777" w:rsidR="00426227" w:rsidRDefault="00C335C8">
            <w:pPr>
              <w:spacing w:beforeAutospacing="1" w:afterAutospacing="1"/>
            </w:pPr>
            <w:r>
              <w:rPr>
                <w:color w:val="000000"/>
              </w:rPr>
              <w:t>Public service activities other than Low/Moderate Income Housing Benefit: 50 Persons Assisted</w:t>
            </w:r>
          </w:p>
        </w:tc>
      </w:tr>
      <w:tr w:rsidR="00426227" w14:paraId="00326D09" w14:textId="77777777">
        <w:trPr>
          <w:cantSplit/>
        </w:trPr>
        <w:tc>
          <w:tcPr>
            <w:tcW w:w="0" w:type="auto"/>
          </w:tcPr>
          <w:p w14:paraId="3743CE4D" w14:textId="77777777" w:rsidR="00426227" w:rsidRDefault="00C335C8">
            <w:pPr>
              <w:spacing w:beforeAutospacing="1" w:afterAutospacing="1"/>
            </w:pPr>
            <w:r>
              <w:rPr>
                <w:b/>
                <w:color w:val="000000"/>
              </w:rPr>
              <w:t>2</w:t>
            </w:r>
          </w:p>
        </w:tc>
        <w:tc>
          <w:tcPr>
            <w:tcW w:w="0" w:type="auto"/>
          </w:tcPr>
          <w:p w14:paraId="3F4E2B33" w14:textId="77777777" w:rsidR="00426227" w:rsidRDefault="00C335C8">
            <w:pPr>
              <w:spacing w:beforeAutospacing="1" w:afterAutospacing="1"/>
            </w:pPr>
            <w:r>
              <w:rPr>
                <w:color w:val="000000"/>
              </w:rPr>
              <w:t>Infrastructure Improvements</w:t>
            </w:r>
          </w:p>
        </w:tc>
        <w:tc>
          <w:tcPr>
            <w:tcW w:w="0" w:type="auto"/>
          </w:tcPr>
          <w:p w14:paraId="34DC2B74" w14:textId="77777777" w:rsidR="00426227" w:rsidRDefault="00C335C8">
            <w:pPr>
              <w:spacing w:beforeAutospacing="1" w:afterAutospacing="1"/>
              <w:jc w:val="right"/>
            </w:pPr>
            <w:r>
              <w:rPr>
                <w:color w:val="000000"/>
              </w:rPr>
              <w:t>2023</w:t>
            </w:r>
          </w:p>
        </w:tc>
        <w:tc>
          <w:tcPr>
            <w:tcW w:w="0" w:type="auto"/>
          </w:tcPr>
          <w:p w14:paraId="7D7BD881" w14:textId="77777777" w:rsidR="00426227" w:rsidRDefault="00C335C8">
            <w:pPr>
              <w:spacing w:beforeAutospacing="1" w:afterAutospacing="1"/>
              <w:jc w:val="right"/>
            </w:pPr>
            <w:r>
              <w:rPr>
                <w:color w:val="000000"/>
              </w:rPr>
              <w:t>2027</w:t>
            </w:r>
          </w:p>
        </w:tc>
        <w:tc>
          <w:tcPr>
            <w:tcW w:w="0" w:type="auto"/>
          </w:tcPr>
          <w:p w14:paraId="132DC520" w14:textId="77777777" w:rsidR="00426227" w:rsidRDefault="00C335C8">
            <w:pPr>
              <w:spacing w:beforeAutospacing="1" w:afterAutospacing="1"/>
            </w:pPr>
            <w:r>
              <w:rPr>
                <w:color w:val="000000"/>
              </w:rPr>
              <w:t>Affordable Housing</w:t>
            </w:r>
            <w:r>
              <w:rPr>
                <w:color w:val="000000"/>
              </w:rPr>
              <w:br/>
              <w:t>Non-Housing Community Development</w:t>
            </w:r>
          </w:p>
        </w:tc>
        <w:tc>
          <w:tcPr>
            <w:tcW w:w="0" w:type="auto"/>
          </w:tcPr>
          <w:p w14:paraId="5DF024A1" w14:textId="77777777" w:rsidR="00426227" w:rsidRDefault="00C335C8">
            <w:pPr>
              <w:spacing w:beforeAutospacing="1" w:afterAutospacing="1"/>
            </w:pPr>
            <w:r>
              <w:rPr>
                <w:color w:val="000000"/>
              </w:rPr>
              <w:t>COLLEGE HILL NEIGHBORHOOD</w:t>
            </w:r>
            <w:r>
              <w:rPr>
                <w:color w:val="000000"/>
              </w:rPr>
              <w:br/>
            </w:r>
            <w:r>
              <w:rPr>
                <w:color w:val="000000"/>
              </w:rPr>
              <w:t>TEXARKANA AR LMI AREAS</w:t>
            </w:r>
            <w:r>
              <w:rPr>
                <w:color w:val="000000"/>
              </w:rPr>
              <w:br/>
              <w:t>Sandflat</w:t>
            </w:r>
            <w:r>
              <w:rPr>
                <w:color w:val="000000"/>
              </w:rPr>
              <w:br/>
              <w:t>Ozan Ingraham</w:t>
            </w:r>
            <w:r>
              <w:rPr>
                <w:color w:val="000000"/>
              </w:rPr>
              <w:br/>
              <w:t>Iron Mountain</w:t>
            </w:r>
          </w:p>
        </w:tc>
        <w:tc>
          <w:tcPr>
            <w:tcW w:w="0" w:type="auto"/>
          </w:tcPr>
          <w:p w14:paraId="60BA23AE" w14:textId="77777777" w:rsidR="00426227" w:rsidRDefault="00C335C8">
            <w:pPr>
              <w:spacing w:beforeAutospacing="1" w:afterAutospacing="1"/>
            </w:pPr>
            <w:r>
              <w:rPr>
                <w:color w:val="000000"/>
              </w:rPr>
              <w:t>Public Infrastructure, Parks &amp; Public Facilities</w:t>
            </w:r>
            <w:r>
              <w:rPr>
                <w:color w:val="000000"/>
              </w:rPr>
              <w:br/>
              <w:t>Housing Demolition/Clearance</w:t>
            </w:r>
            <w:r>
              <w:rPr>
                <w:color w:val="000000"/>
              </w:rPr>
              <w:br/>
              <w:t>Housing Rehabilitation</w:t>
            </w:r>
          </w:p>
        </w:tc>
        <w:tc>
          <w:tcPr>
            <w:tcW w:w="0" w:type="auto"/>
          </w:tcPr>
          <w:p w14:paraId="5FF7B954" w14:textId="77777777" w:rsidR="00426227" w:rsidRDefault="00C335C8">
            <w:pPr>
              <w:spacing w:beforeAutospacing="1" w:afterAutospacing="1"/>
              <w:jc w:val="right"/>
            </w:pPr>
            <w:r>
              <w:rPr>
                <w:color w:val="000000"/>
              </w:rPr>
              <w:t>CDBG: $293,388.00</w:t>
            </w:r>
          </w:p>
        </w:tc>
        <w:tc>
          <w:tcPr>
            <w:tcW w:w="0" w:type="auto"/>
          </w:tcPr>
          <w:p w14:paraId="3D8DB3AB" w14:textId="77777777" w:rsidR="00426227" w:rsidRDefault="00C335C8">
            <w:pPr>
              <w:spacing w:beforeAutospacing="1" w:afterAutospacing="1"/>
            </w:pPr>
            <w:r>
              <w:rPr>
                <w:color w:val="000000"/>
              </w:rPr>
              <w:t>Public Facility or Infrastructure Activities other than Low/Moderate Income Housing Benefit: 150 Persons Assisted</w:t>
            </w:r>
            <w:r>
              <w:rPr>
                <w:color w:val="000000"/>
              </w:rPr>
              <w:br/>
              <w:t>Homeowner Housing Rehabilitated: 2 Household Housing Unit</w:t>
            </w:r>
            <w:r>
              <w:rPr>
                <w:color w:val="000000"/>
              </w:rPr>
              <w:br/>
              <w:t>Buildings Demolished: 10 Buildings</w:t>
            </w:r>
          </w:p>
        </w:tc>
      </w:tr>
      <w:tr w:rsidR="00426227" w14:paraId="5E3AE756" w14:textId="77777777">
        <w:trPr>
          <w:cantSplit/>
        </w:trPr>
        <w:tc>
          <w:tcPr>
            <w:tcW w:w="0" w:type="auto"/>
          </w:tcPr>
          <w:p w14:paraId="298D9171" w14:textId="77777777" w:rsidR="00426227" w:rsidRDefault="00C335C8">
            <w:pPr>
              <w:spacing w:beforeAutospacing="1" w:afterAutospacing="1"/>
            </w:pPr>
            <w:r>
              <w:rPr>
                <w:b/>
                <w:color w:val="000000"/>
              </w:rPr>
              <w:t>3</w:t>
            </w:r>
          </w:p>
        </w:tc>
        <w:tc>
          <w:tcPr>
            <w:tcW w:w="0" w:type="auto"/>
          </w:tcPr>
          <w:p w14:paraId="3711651C" w14:textId="77777777" w:rsidR="00426227" w:rsidRDefault="00C335C8">
            <w:pPr>
              <w:spacing w:beforeAutospacing="1" w:afterAutospacing="1"/>
            </w:pPr>
            <w:r>
              <w:rPr>
                <w:color w:val="000000"/>
              </w:rPr>
              <w:t>Engage Neighborhood Stakeholders</w:t>
            </w:r>
          </w:p>
        </w:tc>
        <w:tc>
          <w:tcPr>
            <w:tcW w:w="0" w:type="auto"/>
          </w:tcPr>
          <w:p w14:paraId="3160A8DB" w14:textId="77777777" w:rsidR="00426227" w:rsidRDefault="00C335C8">
            <w:pPr>
              <w:spacing w:beforeAutospacing="1" w:afterAutospacing="1"/>
              <w:jc w:val="right"/>
            </w:pPr>
            <w:r>
              <w:rPr>
                <w:color w:val="000000"/>
              </w:rPr>
              <w:t>2023</w:t>
            </w:r>
          </w:p>
        </w:tc>
        <w:tc>
          <w:tcPr>
            <w:tcW w:w="0" w:type="auto"/>
          </w:tcPr>
          <w:p w14:paraId="643AB08C" w14:textId="77777777" w:rsidR="00426227" w:rsidRDefault="00C335C8">
            <w:pPr>
              <w:spacing w:beforeAutospacing="1" w:afterAutospacing="1"/>
              <w:jc w:val="right"/>
            </w:pPr>
            <w:r>
              <w:rPr>
                <w:color w:val="000000"/>
              </w:rPr>
              <w:t>2027</w:t>
            </w:r>
          </w:p>
        </w:tc>
        <w:tc>
          <w:tcPr>
            <w:tcW w:w="0" w:type="auto"/>
          </w:tcPr>
          <w:p w14:paraId="3A93E6A4" w14:textId="77777777" w:rsidR="00426227" w:rsidRDefault="00C335C8">
            <w:pPr>
              <w:spacing w:beforeAutospacing="1" w:afterAutospacing="1"/>
            </w:pPr>
            <w:r>
              <w:rPr>
                <w:color w:val="000000"/>
              </w:rPr>
              <w:t>Affordable Housing</w:t>
            </w:r>
            <w:r>
              <w:rPr>
                <w:color w:val="000000"/>
              </w:rPr>
              <w:br/>
              <w:t>Non-Housing Community Development</w:t>
            </w:r>
          </w:p>
        </w:tc>
        <w:tc>
          <w:tcPr>
            <w:tcW w:w="0" w:type="auto"/>
          </w:tcPr>
          <w:p w14:paraId="5703FE1D" w14:textId="77777777" w:rsidR="00426227" w:rsidRDefault="00C335C8">
            <w:pPr>
              <w:spacing w:beforeAutospacing="1" w:afterAutospacing="1"/>
            </w:pPr>
            <w:r>
              <w:rPr>
                <w:color w:val="000000"/>
              </w:rPr>
              <w:t>COLLEGE HILL NEIGHBORHOOD</w:t>
            </w:r>
            <w:r>
              <w:rPr>
                <w:color w:val="000000"/>
              </w:rPr>
              <w:br/>
              <w:t>TEXARKANA AR LMI AREAS</w:t>
            </w:r>
            <w:r>
              <w:rPr>
                <w:color w:val="000000"/>
              </w:rPr>
              <w:br/>
              <w:t>Sandflat</w:t>
            </w:r>
            <w:r>
              <w:rPr>
                <w:color w:val="000000"/>
              </w:rPr>
              <w:br/>
              <w:t>Ozan Ingraham</w:t>
            </w:r>
            <w:r>
              <w:rPr>
                <w:color w:val="000000"/>
              </w:rPr>
              <w:br/>
              <w:t>Iron Mountain</w:t>
            </w:r>
          </w:p>
        </w:tc>
        <w:tc>
          <w:tcPr>
            <w:tcW w:w="0" w:type="auto"/>
          </w:tcPr>
          <w:p w14:paraId="4F3884E3" w14:textId="77777777" w:rsidR="00426227" w:rsidRDefault="00C335C8">
            <w:pPr>
              <w:spacing w:beforeAutospacing="1" w:afterAutospacing="1"/>
            </w:pPr>
            <w:r>
              <w:rPr>
                <w:color w:val="000000"/>
              </w:rPr>
              <w:t>Grant Administration</w:t>
            </w:r>
          </w:p>
        </w:tc>
        <w:tc>
          <w:tcPr>
            <w:tcW w:w="0" w:type="auto"/>
          </w:tcPr>
          <w:p w14:paraId="464ED6F3" w14:textId="77777777" w:rsidR="00426227" w:rsidRDefault="00C335C8">
            <w:pPr>
              <w:spacing w:beforeAutospacing="1" w:afterAutospacing="1"/>
              <w:jc w:val="right"/>
            </w:pPr>
            <w:r>
              <w:rPr>
                <w:color w:val="000000"/>
              </w:rPr>
              <w:t>CDBG: $28,835.00</w:t>
            </w:r>
          </w:p>
        </w:tc>
        <w:tc>
          <w:tcPr>
            <w:tcW w:w="0" w:type="auto"/>
          </w:tcPr>
          <w:p w14:paraId="599903FD" w14:textId="77777777" w:rsidR="00426227" w:rsidRDefault="00C335C8">
            <w:pPr>
              <w:spacing w:beforeAutospacing="1" w:afterAutospacing="1"/>
            </w:pPr>
            <w:r>
              <w:rPr>
                <w:color w:val="000000"/>
              </w:rPr>
              <w:t xml:space="preserve"> </w:t>
            </w:r>
          </w:p>
        </w:tc>
      </w:tr>
      <w:tr w:rsidR="00426227" w14:paraId="3C1DAC9E" w14:textId="77777777">
        <w:trPr>
          <w:cantSplit/>
        </w:trPr>
        <w:tc>
          <w:tcPr>
            <w:tcW w:w="0" w:type="auto"/>
          </w:tcPr>
          <w:p w14:paraId="14C9B3B3" w14:textId="77777777" w:rsidR="00426227" w:rsidRDefault="00C335C8">
            <w:pPr>
              <w:spacing w:beforeAutospacing="1" w:afterAutospacing="1"/>
            </w:pPr>
            <w:r>
              <w:rPr>
                <w:b/>
                <w:color w:val="000000"/>
              </w:rPr>
              <w:t>4</w:t>
            </w:r>
          </w:p>
        </w:tc>
        <w:tc>
          <w:tcPr>
            <w:tcW w:w="0" w:type="auto"/>
          </w:tcPr>
          <w:p w14:paraId="18FF8B42" w14:textId="77777777" w:rsidR="00426227" w:rsidRDefault="00C335C8">
            <w:pPr>
              <w:spacing w:beforeAutospacing="1" w:afterAutospacing="1"/>
            </w:pPr>
            <w:r>
              <w:rPr>
                <w:color w:val="000000"/>
              </w:rPr>
              <w:t>Foster Neighborhood Economic development</w:t>
            </w:r>
          </w:p>
        </w:tc>
        <w:tc>
          <w:tcPr>
            <w:tcW w:w="0" w:type="auto"/>
          </w:tcPr>
          <w:p w14:paraId="1E8E236B" w14:textId="77777777" w:rsidR="00426227" w:rsidRDefault="00C335C8">
            <w:pPr>
              <w:spacing w:beforeAutospacing="1" w:afterAutospacing="1"/>
              <w:jc w:val="right"/>
            </w:pPr>
            <w:r>
              <w:rPr>
                <w:color w:val="000000"/>
              </w:rPr>
              <w:t>2023</w:t>
            </w:r>
          </w:p>
        </w:tc>
        <w:tc>
          <w:tcPr>
            <w:tcW w:w="0" w:type="auto"/>
          </w:tcPr>
          <w:p w14:paraId="4DF17B70" w14:textId="77777777" w:rsidR="00426227" w:rsidRDefault="00C335C8">
            <w:pPr>
              <w:spacing w:beforeAutospacing="1" w:afterAutospacing="1"/>
              <w:jc w:val="right"/>
            </w:pPr>
            <w:r>
              <w:rPr>
                <w:color w:val="000000"/>
              </w:rPr>
              <w:t>2027</w:t>
            </w:r>
          </w:p>
        </w:tc>
        <w:tc>
          <w:tcPr>
            <w:tcW w:w="0" w:type="auto"/>
          </w:tcPr>
          <w:p w14:paraId="44196109" w14:textId="77777777" w:rsidR="00426227" w:rsidRDefault="00C335C8">
            <w:pPr>
              <w:spacing w:beforeAutospacing="1" w:afterAutospacing="1"/>
            </w:pPr>
            <w:r>
              <w:rPr>
                <w:color w:val="000000"/>
              </w:rPr>
              <w:t>Non-Housing Community Development</w:t>
            </w:r>
          </w:p>
        </w:tc>
        <w:tc>
          <w:tcPr>
            <w:tcW w:w="0" w:type="auto"/>
          </w:tcPr>
          <w:p w14:paraId="1CAC7EF2" w14:textId="77777777" w:rsidR="00426227" w:rsidRDefault="00C335C8">
            <w:pPr>
              <w:spacing w:beforeAutospacing="1" w:afterAutospacing="1"/>
            </w:pPr>
            <w:r>
              <w:rPr>
                <w:color w:val="000000"/>
              </w:rPr>
              <w:t>COLLEGE HILL NEIGHBORHOOD</w:t>
            </w:r>
            <w:r>
              <w:rPr>
                <w:color w:val="000000"/>
              </w:rPr>
              <w:br/>
              <w:t>TEXARKANA AR LMI AREAS</w:t>
            </w:r>
            <w:r>
              <w:rPr>
                <w:color w:val="000000"/>
              </w:rPr>
              <w:br/>
              <w:t>Sandflat</w:t>
            </w:r>
            <w:r>
              <w:rPr>
                <w:color w:val="000000"/>
              </w:rPr>
              <w:br/>
              <w:t>Ozan Ingraham</w:t>
            </w:r>
            <w:r>
              <w:rPr>
                <w:color w:val="000000"/>
              </w:rPr>
              <w:br/>
              <w:t>Iron Mountain</w:t>
            </w:r>
          </w:p>
        </w:tc>
        <w:tc>
          <w:tcPr>
            <w:tcW w:w="0" w:type="auto"/>
          </w:tcPr>
          <w:p w14:paraId="208EDA3D" w14:textId="77777777" w:rsidR="00426227" w:rsidRDefault="00C335C8">
            <w:pPr>
              <w:spacing w:beforeAutospacing="1" w:afterAutospacing="1"/>
            </w:pPr>
            <w:r>
              <w:rPr>
                <w:color w:val="000000"/>
              </w:rPr>
              <w:t>Grant Administration</w:t>
            </w:r>
          </w:p>
        </w:tc>
        <w:tc>
          <w:tcPr>
            <w:tcW w:w="0" w:type="auto"/>
          </w:tcPr>
          <w:p w14:paraId="23572536" w14:textId="77777777" w:rsidR="00426227" w:rsidRDefault="00C335C8">
            <w:pPr>
              <w:spacing w:beforeAutospacing="1" w:afterAutospacing="1"/>
              <w:jc w:val="right"/>
            </w:pPr>
            <w:r>
              <w:rPr>
                <w:color w:val="000000"/>
              </w:rPr>
              <w:t>CDBG: $28,835.00</w:t>
            </w:r>
          </w:p>
        </w:tc>
        <w:tc>
          <w:tcPr>
            <w:tcW w:w="0" w:type="auto"/>
          </w:tcPr>
          <w:p w14:paraId="613B544B" w14:textId="77777777" w:rsidR="00426227" w:rsidRDefault="00C335C8">
            <w:pPr>
              <w:spacing w:beforeAutospacing="1" w:afterAutospacing="1"/>
            </w:pPr>
            <w:r>
              <w:rPr>
                <w:color w:val="000000"/>
              </w:rPr>
              <w:t xml:space="preserve"> </w:t>
            </w:r>
          </w:p>
        </w:tc>
      </w:tr>
    </w:tbl>
    <w:p w14:paraId="59740E67" w14:textId="77777777" w:rsidR="00426227" w:rsidRDefault="00C335C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Goals Summary</w:t>
      </w:r>
    </w:p>
    <w:p w14:paraId="54595990" w14:textId="77777777" w:rsidR="00426227" w:rsidRDefault="00426227"/>
    <w:p w14:paraId="02CDC27B" w14:textId="77777777" w:rsidR="00426227" w:rsidRDefault="00C335C8">
      <w:pPr>
        <w:rPr>
          <w:b/>
          <w:sz w:val="24"/>
          <w:szCs w:val="24"/>
        </w:rPr>
      </w:pPr>
      <w:r>
        <w:rPr>
          <w:b/>
          <w:sz w:val="24"/>
          <w:szCs w:val="24"/>
        </w:rPr>
        <w:t>Goal Descriptions</w:t>
      </w:r>
    </w:p>
    <w:p w14:paraId="2AAAA201" w14:textId="77777777" w:rsidR="00426227" w:rsidRDefault="00426227">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734"/>
        <w:gridCol w:w="4279"/>
      </w:tblGrid>
      <w:tr w:rsidR="00426227" w14:paraId="4F8AA620" w14:textId="77777777">
        <w:trPr>
          <w:cantSplit/>
        </w:trPr>
        <w:tc>
          <w:tcPr>
            <w:tcW w:w="0" w:type="auto"/>
            <w:vMerge w:val="restart"/>
          </w:tcPr>
          <w:p w14:paraId="6F15D87B" w14:textId="77777777" w:rsidR="00426227" w:rsidRDefault="00C335C8">
            <w:pPr>
              <w:keepNext/>
              <w:spacing w:before="100" w:after="0"/>
            </w:pPr>
            <w:r>
              <w:rPr>
                <w:b/>
                <w:color w:val="000000"/>
              </w:rPr>
              <w:t>1</w:t>
            </w:r>
          </w:p>
        </w:tc>
        <w:tc>
          <w:tcPr>
            <w:tcW w:w="0" w:type="auto"/>
          </w:tcPr>
          <w:p w14:paraId="341EC88A" w14:textId="77777777" w:rsidR="00426227" w:rsidRDefault="00C335C8">
            <w:pPr>
              <w:keepNext/>
              <w:spacing w:before="100" w:after="0"/>
              <w:rPr>
                <w:b/>
              </w:rPr>
            </w:pPr>
            <w:r>
              <w:rPr>
                <w:b/>
              </w:rPr>
              <w:t>Goal Name</w:t>
            </w:r>
          </w:p>
        </w:tc>
        <w:tc>
          <w:tcPr>
            <w:tcW w:w="0" w:type="auto"/>
          </w:tcPr>
          <w:p w14:paraId="1C0038AB" w14:textId="77777777" w:rsidR="00426227" w:rsidRDefault="00C335C8">
            <w:pPr>
              <w:spacing w:before="100" w:after="0"/>
            </w:pPr>
            <w:r>
              <w:rPr>
                <w:color w:val="000000"/>
              </w:rPr>
              <w:t>Capacity Building</w:t>
            </w:r>
          </w:p>
        </w:tc>
      </w:tr>
      <w:tr w:rsidR="00426227" w14:paraId="0F578BAD" w14:textId="77777777">
        <w:trPr>
          <w:cantSplit/>
        </w:trPr>
        <w:tc>
          <w:tcPr>
            <w:tcW w:w="0" w:type="auto"/>
            <w:vMerge/>
          </w:tcPr>
          <w:p w14:paraId="151407B3" w14:textId="77777777" w:rsidR="00426227" w:rsidRDefault="00426227"/>
        </w:tc>
        <w:tc>
          <w:tcPr>
            <w:tcW w:w="0" w:type="auto"/>
          </w:tcPr>
          <w:p w14:paraId="3C780AFC" w14:textId="77777777" w:rsidR="00426227" w:rsidRDefault="00C335C8">
            <w:pPr>
              <w:keepNext/>
              <w:spacing w:before="100" w:after="0"/>
              <w:rPr>
                <w:b/>
              </w:rPr>
            </w:pPr>
            <w:r>
              <w:rPr>
                <w:b/>
              </w:rPr>
              <w:t>Goal Description</w:t>
            </w:r>
          </w:p>
        </w:tc>
        <w:tc>
          <w:tcPr>
            <w:tcW w:w="0" w:type="auto"/>
          </w:tcPr>
          <w:p w14:paraId="644A3EC9" w14:textId="77777777" w:rsidR="00426227" w:rsidRDefault="00C335C8">
            <w:pPr>
              <w:spacing w:before="100" w:after="0"/>
            </w:pPr>
            <w:r>
              <w:rPr>
                <w:color w:val="000000"/>
              </w:rPr>
              <w:t xml:space="preserve"> </w:t>
            </w:r>
          </w:p>
        </w:tc>
      </w:tr>
      <w:tr w:rsidR="00426227" w14:paraId="31BD4068" w14:textId="77777777">
        <w:trPr>
          <w:cantSplit/>
        </w:trPr>
        <w:tc>
          <w:tcPr>
            <w:tcW w:w="0" w:type="auto"/>
            <w:vMerge w:val="restart"/>
          </w:tcPr>
          <w:p w14:paraId="2C96197B" w14:textId="77777777" w:rsidR="00426227" w:rsidRDefault="00C335C8">
            <w:pPr>
              <w:keepNext/>
              <w:spacing w:before="100" w:after="0"/>
            </w:pPr>
            <w:r>
              <w:rPr>
                <w:b/>
                <w:color w:val="000000"/>
              </w:rPr>
              <w:t>2</w:t>
            </w:r>
          </w:p>
        </w:tc>
        <w:tc>
          <w:tcPr>
            <w:tcW w:w="0" w:type="auto"/>
          </w:tcPr>
          <w:p w14:paraId="155C4EEA" w14:textId="77777777" w:rsidR="00426227" w:rsidRDefault="00C335C8">
            <w:pPr>
              <w:keepNext/>
              <w:spacing w:before="100" w:after="0"/>
              <w:rPr>
                <w:b/>
              </w:rPr>
            </w:pPr>
            <w:r>
              <w:rPr>
                <w:b/>
              </w:rPr>
              <w:t>Goal Name</w:t>
            </w:r>
          </w:p>
        </w:tc>
        <w:tc>
          <w:tcPr>
            <w:tcW w:w="0" w:type="auto"/>
          </w:tcPr>
          <w:p w14:paraId="114C2893" w14:textId="77777777" w:rsidR="00426227" w:rsidRDefault="00C335C8">
            <w:pPr>
              <w:spacing w:before="100" w:after="0"/>
            </w:pPr>
            <w:r>
              <w:rPr>
                <w:color w:val="000000"/>
              </w:rPr>
              <w:t>Infrastructure Improvements</w:t>
            </w:r>
          </w:p>
        </w:tc>
      </w:tr>
      <w:tr w:rsidR="00426227" w14:paraId="6BA4AC36" w14:textId="77777777">
        <w:trPr>
          <w:cantSplit/>
        </w:trPr>
        <w:tc>
          <w:tcPr>
            <w:tcW w:w="0" w:type="auto"/>
            <w:vMerge/>
          </w:tcPr>
          <w:p w14:paraId="445CA7AE" w14:textId="77777777" w:rsidR="00426227" w:rsidRDefault="00426227"/>
        </w:tc>
        <w:tc>
          <w:tcPr>
            <w:tcW w:w="0" w:type="auto"/>
          </w:tcPr>
          <w:p w14:paraId="31998625" w14:textId="77777777" w:rsidR="00426227" w:rsidRDefault="00C335C8">
            <w:pPr>
              <w:keepNext/>
              <w:spacing w:before="100" w:after="0"/>
              <w:rPr>
                <w:b/>
              </w:rPr>
            </w:pPr>
            <w:r>
              <w:rPr>
                <w:b/>
              </w:rPr>
              <w:t>Goal Description</w:t>
            </w:r>
          </w:p>
        </w:tc>
        <w:tc>
          <w:tcPr>
            <w:tcW w:w="0" w:type="auto"/>
          </w:tcPr>
          <w:p w14:paraId="69BBFB4D" w14:textId="77777777" w:rsidR="00426227" w:rsidRDefault="00C335C8">
            <w:pPr>
              <w:spacing w:before="100" w:after="0"/>
            </w:pPr>
            <w:r>
              <w:rPr>
                <w:color w:val="000000"/>
              </w:rPr>
              <w:t xml:space="preserve"> </w:t>
            </w:r>
          </w:p>
        </w:tc>
      </w:tr>
      <w:tr w:rsidR="00426227" w14:paraId="3005767E" w14:textId="77777777">
        <w:trPr>
          <w:cantSplit/>
        </w:trPr>
        <w:tc>
          <w:tcPr>
            <w:tcW w:w="0" w:type="auto"/>
            <w:vMerge w:val="restart"/>
          </w:tcPr>
          <w:p w14:paraId="276F7B65" w14:textId="77777777" w:rsidR="00426227" w:rsidRDefault="00C335C8">
            <w:pPr>
              <w:keepNext/>
              <w:spacing w:before="100" w:after="0"/>
            </w:pPr>
            <w:r>
              <w:rPr>
                <w:b/>
                <w:color w:val="000000"/>
              </w:rPr>
              <w:t>3</w:t>
            </w:r>
          </w:p>
        </w:tc>
        <w:tc>
          <w:tcPr>
            <w:tcW w:w="0" w:type="auto"/>
          </w:tcPr>
          <w:p w14:paraId="7ADD9B31" w14:textId="77777777" w:rsidR="00426227" w:rsidRDefault="00C335C8">
            <w:pPr>
              <w:keepNext/>
              <w:spacing w:before="100" w:after="0"/>
              <w:rPr>
                <w:b/>
              </w:rPr>
            </w:pPr>
            <w:r>
              <w:rPr>
                <w:b/>
              </w:rPr>
              <w:t>Goal Name</w:t>
            </w:r>
          </w:p>
        </w:tc>
        <w:tc>
          <w:tcPr>
            <w:tcW w:w="0" w:type="auto"/>
          </w:tcPr>
          <w:p w14:paraId="2297AE46" w14:textId="77777777" w:rsidR="00426227" w:rsidRDefault="00C335C8">
            <w:pPr>
              <w:spacing w:before="100" w:after="0"/>
            </w:pPr>
            <w:r>
              <w:rPr>
                <w:color w:val="000000"/>
              </w:rPr>
              <w:t>Engage Neighborhood Stakeholders</w:t>
            </w:r>
          </w:p>
        </w:tc>
      </w:tr>
      <w:tr w:rsidR="00426227" w14:paraId="74D3A6DA" w14:textId="77777777">
        <w:trPr>
          <w:cantSplit/>
        </w:trPr>
        <w:tc>
          <w:tcPr>
            <w:tcW w:w="0" w:type="auto"/>
            <w:vMerge/>
          </w:tcPr>
          <w:p w14:paraId="5C9F890D" w14:textId="77777777" w:rsidR="00426227" w:rsidRDefault="00426227"/>
        </w:tc>
        <w:tc>
          <w:tcPr>
            <w:tcW w:w="0" w:type="auto"/>
          </w:tcPr>
          <w:p w14:paraId="6F59AA49" w14:textId="77777777" w:rsidR="00426227" w:rsidRDefault="00C335C8">
            <w:pPr>
              <w:keepNext/>
              <w:spacing w:before="100" w:after="0"/>
              <w:rPr>
                <w:b/>
              </w:rPr>
            </w:pPr>
            <w:r>
              <w:rPr>
                <w:b/>
              </w:rPr>
              <w:t>Goal Description</w:t>
            </w:r>
          </w:p>
        </w:tc>
        <w:tc>
          <w:tcPr>
            <w:tcW w:w="0" w:type="auto"/>
          </w:tcPr>
          <w:p w14:paraId="5DE6A84E" w14:textId="77777777" w:rsidR="00426227" w:rsidRDefault="00C335C8">
            <w:pPr>
              <w:spacing w:before="100" w:after="0"/>
            </w:pPr>
            <w:r>
              <w:rPr>
                <w:color w:val="000000"/>
              </w:rPr>
              <w:t xml:space="preserve"> </w:t>
            </w:r>
          </w:p>
        </w:tc>
      </w:tr>
      <w:tr w:rsidR="00426227" w14:paraId="36F6A5EF" w14:textId="77777777">
        <w:trPr>
          <w:cantSplit/>
        </w:trPr>
        <w:tc>
          <w:tcPr>
            <w:tcW w:w="0" w:type="auto"/>
            <w:vMerge w:val="restart"/>
          </w:tcPr>
          <w:p w14:paraId="76B4F653" w14:textId="77777777" w:rsidR="00426227" w:rsidRDefault="00C335C8">
            <w:pPr>
              <w:keepNext/>
              <w:spacing w:before="100" w:after="0"/>
            </w:pPr>
            <w:r>
              <w:rPr>
                <w:b/>
                <w:color w:val="000000"/>
              </w:rPr>
              <w:t>4</w:t>
            </w:r>
          </w:p>
        </w:tc>
        <w:tc>
          <w:tcPr>
            <w:tcW w:w="0" w:type="auto"/>
          </w:tcPr>
          <w:p w14:paraId="175AB52E" w14:textId="77777777" w:rsidR="00426227" w:rsidRDefault="00C335C8">
            <w:pPr>
              <w:keepNext/>
              <w:spacing w:before="100" w:after="0"/>
              <w:rPr>
                <w:b/>
              </w:rPr>
            </w:pPr>
            <w:r>
              <w:rPr>
                <w:b/>
              </w:rPr>
              <w:t>Goal Name</w:t>
            </w:r>
          </w:p>
        </w:tc>
        <w:tc>
          <w:tcPr>
            <w:tcW w:w="0" w:type="auto"/>
          </w:tcPr>
          <w:p w14:paraId="0DE57643" w14:textId="77777777" w:rsidR="00426227" w:rsidRDefault="00C335C8">
            <w:pPr>
              <w:spacing w:before="100" w:after="0"/>
            </w:pPr>
            <w:r>
              <w:rPr>
                <w:color w:val="000000"/>
              </w:rPr>
              <w:t>Foster Neighborhood Economic development</w:t>
            </w:r>
          </w:p>
        </w:tc>
      </w:tr>
      <w:tr w:rsidR="00426227" w14:paraId="31CC2E24" w14:textId="77777777">
        <w:trPr>
          <w:cantSplit/>
        </w:trPr>
        <w:tc>
          <w:tcPr>
            <w:tcW w:w="0" w:type="auto"/>
            <w:vMerge/>
          </w:tcPr>
          <w:p w14:paraId="2F488124" w14:textId="77777777" w:rsidR="00426227" w:rsidRDefault="00426227"/>
        </w:tc>
        <w:tc>
          <w:tcPr>
            <w:tcW w:w="0" w:type="auto"/>
          </w:tcPr>
          <w:p w14:paraId="0B8F0837" w14:textId="77777777" w:rsidR="00426227" w:rsidRDefault="00C335C8">
            <w:pPr>
              <w:keepNext/>
              <w:spacing w:before="100" w:after="0"/>
              <w:rPr>
                <w:b/>
              </w:rPr>
            </w:pPr>
            <w:r>
              <w:rPr>
                <w:b/>
              </w:rPr>
              <w:t>Goal Description</w:t>
            </w:r>
          </w:p>
        </w:tc>
        <w:tc>
          <w:tcPr>
            <w:tcW w:w="0" w:type="auto"/>
          </w:tcPr>
          <w:p w14:paraId="093ADA0F" w14:textId="77777777" w:rsidR="00426227" w:rsidRDefault="00C335C8">
            <w:pPr>
              <w:spacing w:before="100" w:after="0"/>
            </w:pPr>
            <w:r>
              <w:rPr>
                <w:color w:val="000000"/>
              </w:rPr>
              <w:t xml:space="preserve"> </w:t>
            </w:r>
          </w:p>
        </w:tc>
      </w:tr>
    </w:tbl>
    <w:p w14:paraId="0112F9DE" w14:textId="77777777" w:rsidR="00426227" w:rsidRDefault="00426227">
      <w:pPr>
        <w:keepNext/>
        <w:widowControl w:val="0"/>
        <w:jc w:val="center"/>
        <w:rPr>
          <w:b/>
          <w:sz w:val="20"/>
          <w:szCs w:val="20"/>
        </w:rPr>
      </w:pPr>
    </w:p>
    <w:p w14:paraId="50086482" w14:textId="77777777" w:rsidR="00426227" w:rsidRDefault="00426227">
      <w:pPr>
        <w:rPr>
          <w:b/>
          <w:sz w:val="24"/>
          <w:szCs w:val="24"/>
        </w:rPr>
      </w:pPr>
    </w:p>
    <w:p w14:paraId="6D04A52B" w14:textId="77777777" w:rsidR="00426227" w:rsidRDefault="00426227">
      <w:pPr>
        <w:sectPr w:rsidR="00426227">
          <w:pgSz w:w="15840" w:h="12240" w:orient="landscape" w:code="1"/>
          <w:pgMar w:top="1440" w:right="1440" w:bottom="1440" w:left="1440" w:header="720" w:footer="720" w:gutter="0"/>
          <w:cols w:space="720"/>
          <w:docGrid w:linePitch="360"/>
        </w:sectPr>
      </w:pPr>
    </w:p>
    <w:p w14:paraId="66415509" w14:textId="77777777" w:rsidR="00426227" w:rsidRDefault="00C335C8">
      <w:pPr>
        <w:pStyle w:val="Heading2"/>
        <w:jc w:val="center"/>
        <w:rPr>
          <w:rFonts w:ascii="Calibri" w:hAnsi="Calibri"/>
          <w:i w:val="0"/>
          <w:sz w:val="32"/>
          <w:szCs w:val="32"/>
        </w:rPr>
      </w:pPr>
      <w:r>
        <w:rPr>
          <w:rFonts w:ascii="Calibri" w:hAnsi="Calibri"/>
          <w:i w:val="0"/>
          <w:sz w:val="32"/>
          <w:szCs w:val="32"/>
        </w:rPr>
        <w:t xml:space="preserve">Projects </w:t>
      </w:r>
      <w:bookmarkStart w:id="0" w:name="_Toc309810475"/>
    </w:p>
    <w:p w14:paraId="73682231" w14:textId="77777777" w:rsidR="00426227" w:rsidRDefault="00C335C8">
      <w:pPr>
        <w:pStyle w:val="Heading2"/>
        <w:rPr>
          <w:rFonts w:ascii="Calibri" w:hAnsi="Calibri"/>
          <w:i w:val="0"/>
        </w:rPr>
      </w:pPr>
      <w:r>
        <w:rPr>
          <w:rFonts w:ascii="Calibri" w:hAnsi="Calibri"/>
          <w:i w:val="0"/>
        </w:rPr>
        <w:t>AP-35 Projects – 91.220(d)</w:t>
      </w:r>
    </w:p>
    <w:p w14:paraId="7CF4AF87" w14:textId="77777777" w:rsidR="00426227" w:rsidRDefault="00C335C8">
      <w:pPr>
        <w:keepNext/>
        <w:widowControl w:val="0"/>
        <w:spacing w:line="204" w:lineRule="auto"/>
        <w:rPr>
          <w:b/>
          <w:sz w:val="24"/>
          <w:szCs w:val="24"/>
        </w:rPr>
      </w:pPr>
      <w:r>
        <w:rPr>
          <w:b/>
          <w:sz w:val="24"/>
          <w:szCs w:val="24"/>
        </w:rPr>
        <w:t xml:space="preserve">Introduction </w:t>
      </w:r>
    </w:p>
    <w:p w14:paraId="51FEC674" w14:textId="77777777" w:rsidR="00426227" w:rsidRDefault="00C335C8">
      <w:pPr>
        <w:keepNext/>
        <w:widowControl w:val="0"/>
        <w:spacing w:beforeAutospacing="1" w:afterAutospacing="1"/>
        <w:rPr>
          <w:rFonts w:cs="Arial"/>
        </w:rPr>
      </w:pPr>
      <w:r>
        <w:rPr>
          <w:rFonts w:cs="Arial"/>
        </w:rPr>
        <w:t>This One-Year Action Plan identifies specific activities which are to be conducted in support of many of the priorities and objectives outlined in the 2023-2027 Five-Year Consolidated Plan (CP) for the City of Texarkana, Arkansas. It is anticipated that the majority of the objectives of the CDBG program will be met and or exceeded. The One-Year Action Plan is updated and presents the specific programs and projects to be implemented in FY 2025 along with their respective funding sources and allocations. </w:t>
      </w:r>
    </w:p>
    <w:p w14:paraId="36102616" w14:textId="77777777" w:rsidR="00426227" w:rsidRDefault="00C335C8">
      <w:pPr>
        <w:keepNext/>
        <w:widowControl w:val="0"/>
        <w:spacing w:beforeAutospacing="1" w:afterAutospacing="1"/>
        <w:rPr>
          <w:rFonts w:cs="Arial"/>
        </w:rPr>
      </w:pPr>
      <w:r>
        <w:rPr>
          <w:rFonts w:cs="Arial"/>
        </w:rPr>
        <w:t xml:space="preserve">During the fiscal year 2024, the Public Works Department of the City of Texarkana, Arkansas held public hearings to provide general information on the CDBG Program, national objectives, eligible activities, available funds and the process of applying for CDBG funds. Notices of the public hearings and locations of the meetings were published in the Texarkana Gazette, the local </w:t>
      </w:r>
      <w:proofErr w:type="gramStart"/>
      <w:r>
        <w:rPr>
          <w:rFonts w:cs="Arial"/>
        </w:rPr>
        <w:t>newspaper</w:t>
      </w:r>
      <w:proofErr w:type="gramEnd"/>
      <w:r>
        <w:rPr>
          <w:rFonts w:cs="Arial"/>
        </w:rPr>
        <w:t xml:space="preserve"> on November 6th &amp; </w:t>
      </w:r>
      <w:proofErr w:type="gramStart"/>
      <w:r>
        <w:rPr>
          <w:rFonts w:cs="Arial"/>
        </w:rPr>
        <w:t>10Th</w:t>
      </w:r>
      <w:proofErr w:type="gramEnd"/>
      <w:r>
        <w:rPr>
          <w:rFonts w:cs="Arial"/>
        </w:rPr>
        <w:t>, 2024.</w:t>
      </w:r>
    </w:p>
    <w:p w14:paraId="2491DA95" w14:textId="77777777" w:rsidR="00426227" w:rsidRDefault="00426227">
      <w:pPr>
        <w:keepNext/>
        <w:widowControl w:val="0"/>
        <w:spacing w:line="204" w:lineRule="auto"/>
        <w:rPr>
          <w:rFonts w:cs="Arial"/>
        </w:rPr>
      </w:pPr>
    </w:p>
    <w:p w14:paraId="0A7B4FA3" w14:textId="77777777" w:rsidR="00426227" w:rsidRDefault="00C335C8">
      <w:pPr>
        <w:keepNext/>
        <w:widowControl w:val="0"/>
        <w:spacing w:line="204" w:lineRule="auto"/>
        <w:rPr>
          <w:b/>
          <w:sz w:val="24"/>
          <w:szCs w:val="24"/>
        </w:rPr>
      </w:pPr>
      <w:r>
        <w:rPr>
          <w:rFonts w:cs="Arial"/>
          <w:b/>
        </w:rPr>
        <w:t>Projects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
        <w:gridCol w:w="2962"/>
      </w:tblGrid>
      <w:tr w:rsidR="00426227" w14:paraId="57FB8F3D" w14:textId="77777777">
        <w:trPr>
          <w:cantSplit/>
          <w:tblHeader/>
        </w:trPr>
        <w:tc>
          <w:tcPr>
            <w:tcW w:w="0" w:type="auto"/>
          </w:tcPr>
          <w:p w14:paraId="37AADAF6" w14:textId="77777777" w:rsidR="00426227" w:rsidRDefault="00C335C8">
            <w:pPr>
              <w:keepNext/>
              <w:widowControl w:val="0"/>
              <w:spacing w:after="0" w:line="240" w:lineRule="auto"/>
              <w:jc w:val="center"/>
              <w:rPr>
                <w:b/>
              </w:rPr>
            </w:pPr>
            <w:r>
              <w:rPr>
                <w:b/>
              </w:rPr>
              <w:t>#</w:t>
            </w:r>
          </w:p>
        </w:tc>
        <w:tc>
          <w:tcPr>
            <w:tcW w:w="0" w:type="auto"/>
          </w:tcPr>
          <w:p w14:paraId="309ED26E" w14:textId="77777777" w:rsidR="00426227" w:rsidRDefault="00C335C8">
            <w:pPr>
              <w:keepNext/>
              <w:widowControl w:val="0"/>
              <w:spacing w:after="0" w:line="240" w:lineRule="auto"/>
              <w:jc w:val="center"/>
              <w:rPr>
                <w:b/>
                <w:szCs w:val="24"/>
              </w:rPr>
            </w:pPr>
            <w:r>
              <w:rPr>
                <w:b/>
              </w:rPr>
              <w:t>Project Name</w:t>
            </w:r>
          </w:p>
        </w:tc>
      </w:tr>
      <w:tr w:rsidR="00426227" w14:paraId="1C0545CC" w14:textId="77777777">
        <w:trPr>
          <w:cantSplit/>
        </w:trPr>
        <w:tc>
          <w:tcPr>
            <w:tcW w:w="0" w:type="auto"/>
            <w:vAlign w:val="bottom"/>
          </w:tcPr>
          <w:p w14:paraId="68B309B9" w14:textId="77777777" w:rsidR="00426227" w:rsidRDefault="00C335C8">
            <w:pPr>
              <w:spacing w:beforeAutospacing="1" w:afterAutospacing="1"/>
              <w:jc w:val="right"/>
            </w:pPr>
            <w:r>
              <w:rPr>
                <w:color w:val="000000"/>
              </w:rPr>
              <w:t>1</w:t>
            </w:r>
          </w:p>
        </w:tc>
        <w:tc>
          <w:tcPr>
            <w:tcW w:w="0" w:type="auto"/>
            <w:vAlign w:val="bottom"/>
          </w:tcPr>
          <w:p w14:paraId="3788F3FF" w14:textId="77777777" w:rsidR="00426227" w:rsidRDefault="00C335C8">
            <w:pPr>
              <w:spacing w:beforeAutospacing="1" w:afterAutospacing="1"/>
            </w:pPr>
            <w:r>
              <w:rPr>
                <w:color w:val="000000"/>
              </w:rPr>
              <w:t>Housing Rehab &amp; Acquisition</w:t>
            </w:r>
          </w:p>
        </w:tc>
      </w:tr>
      <w:tr w:rsidR="00426227" w14:paraId="55D35121" w14:textId="77777777">
        <w:trPr>
          <w:cantSplit/>
        </w:trPr>
        <w:tc>
          <w:tcPr>
            <w:tcW w:w="0" w:type="auto"/>
            <w:vAlign w:val="bottom"/>
          </w:tcPr>
          <w:p w14:paraId="11535384" w14:textId="77777777" w:rsidR="00426227" w:rsidRDefault="00C335C8">
            <w:pPr>
              <w:spacing w:beforeAutospacing="1" w:afterAutospacing="1"/>
              <w:jc w:val="right"/>
            </w:pPr>
            <w:r>
              <w:rPr>
                <w:color w:val="000000"/>
              </w:rPr>
              <w:t>2</w:t>
            </w:r>
          </w:p>
        </w:tc>
        <w:tc>
          <w:tcPr>
            <w:tcW w:w="0" w:type="auto"/>
            <w:vAlign w:val="bottom"/>
          </w:tcPr>
          <w:p w14:paraId="44B7AF77" w14:textId="77777777" w:rsidR="00426227" w:rsidRDefault="00C335C8">
            <w:pPr>
              <w:spacing w:beforeAutospacing="1" w:afterAutospacing="1"/>
            </w:pPr>
            <w:r>
              <w:rPr>
                <w:color w:val="000000"/>
              </w:rPr>
              <w:t>Public Facilities</w:t>
            </w:r>
          </w:p>
        </w:tc>
      </w:tr>
      <w:tr w:rsidR="00426227" w14:paraId="72AC8EB4" w14:textId="77777777">
        <w:trPr>
          <w:cantSplit/>
        </w:trPr>
        <w:tc>
          <w:tcPr>
            <w:tcW w:w="0" w:type="auto"/>
            <w:vAlign w:val="bottom"/>
          </w:tcPr>
          <w:p w14:paraId="26DC4438" w14:textId="77777777" w:rsidR="00426227" w:rsidRDefault="00C335C8">
            <w:pPr>
              <w:spacing w:beforeAutospacing="1" w:afterAutospacing="1"/>
              <w:jc w:val="right"/>
            </w:pPr>
            <w:r>
              <w:rPr>
                <w:color w:val="000000"/>
              </w:rPr>
              <w:t>3</w:t>
            </w:r>
          </w:p>
        </w:tc>
        <w:tc>
          <w:tcPr>
            <w:tcW w:w="0" w:type="auto"/>
            <w:vAlign w:val="bottom"/>
          </w:tcPr>
          <w:p w14:paraId="6B31DB07" w14:textId="77777777" w:rsidR="00426227" w:rsidRDefault="00C335C8">
            <w:pPr>
              <w:spacing w:beforeAutospacing="1" w:afterAutospacing="1"/>
            </w:pPr>
            <w:r>
              <w:rPr>
                <w:color w:val="000000"/>
              </w:rPr>
              <w:t>Clearing &amp; Housing Demolition</w:t>
            </w:r>
          </w:p>
        </w:tc>
      </w:tr>
      <w:tr w:rsidR="00426227" w14:paraId="701144CF" w14:textId="77777777">
        <w:trPr>
          <w:cantSplit/>
        </w:trPr>
        <w:tc>
          <w:tcPr>
            <w:tcW w:w="0" w:type="auto"/>
            <w:vAlign w:val="bottom"/>
          </w:tcPr>
          <w:p w14:paraId="60EB96A2" w14:textId="77777777" w:rsidR="00426227" w:rsidRDefault="00C335C8">
            <w:pPr>
              <w:spacing w:beforeAutospacing="1" w:afterAutospacing="1"/>
              <w:jc w:val="right"/>
            </w:pPr>
            <w:r>
              <w:rPr>
                <w:color w:val="000000"/>
              </w:rPr>
              <w:t>4</w:t>
            </w:r>
          </w:p>
        </w:tc>
        <w:tc>
          <w:tcPr>
            <w:tcW w:w="0" w:type="auto"/>
            <w:vAlign w:val="bottom"/>
          </w:tcPr>
          <w:p w14:paraId="48FEBFCF" w14:textId="77777777" w:rsidR="00426227" w:rsidRDefault="00C335C8">
            <w:pPr>
              <w:spacing w:beforeAutospacing="1" w:afterAutospacing="1"/>
            </w:pPr>
            <w:r>
              <w:rPr>
                <w:color w:val="000000"/>
              </w:rPr>
              <w:t>Public Service</w:t>
            </w:r>
          </w:p>
        </w:tc>
      </w:tr>
      <w:tr w:rsidR="00426227" w14:paraId="6263CD2B" w14:textId="77777777">
        <w:trPr>
          <w:cantSplit/>
        </w:trPr>
        <w:tc>
          <w:tcPr>
            <w:tcW w:w="0" w:type="auto"/>
            <w:vAlign w:val="bottom"/>
          </w:tcPr>
          <w:p w14:paraId="6189A685" w14:textId="77777777" w:rsidR="00426227" w:rsidRDefault="00C335C8">
            <w:pPr>
              <w:spacing w:beforeAutospacing="1" w:afterAutospacing="1"/>
              <w:jc w:val="right"/>
            </w:pPr>
            <w:r>
              <w:rPr>
                <w:color w:val="000000"/>
              </w:rPr>
              <w:t>5</w:t>
            </w:r>
          </w:p>
        </w:tc>
        <w:tc>
          <w:tcPr>
            <w:tcW w:w="0" w:type="auto"/>
            <w:vAlign w:val="bottom"/>
          </w:tcPr>
          <w:p w14:paraId="78C616C0" w14:textId="77777777" w:rsidR="00426227" w:rsidRDefault="00C335C8">
            <w:pPr>
              <w:spacing w:beforeAutospacing="1" w:afterAutospacing="1"/>
            </w:pPr>
            <w:r>
              <w:rPr>
                <w:color w:val="000000"/>
              </w:rPr>
              <w:t>Grant Administration</w:t>
            </w:r>
          </w:p>
        </w:tc>
      </w:tr>
    </w:tbl>
    <w:p w14:paraId="29C2C98F" w14:textId="77777777" w:rsidR="00426227" w:rsidRDefault="00C335C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Project Information</w:t>
      </w:r>
    </w:p>
    <w:p w14:paraId="30BB2BBF" w14:textId="77777777" w:rsidR="00426227" w:rsidRDefault="00426227">
      <w:pPr>
        <w:spacing w:after="0" w:line="240" w:lineRule="auto"/>
        <w:rPr>
          <w:b/>
          <w:sz w:val="24"/>
          <w:szCs w:val="24"/>
        </w:rPr>
      </w:pPr>
    </w:p>
    <w:p w14:paraId="178A0C17" w14:textId="77777777" w:rsidR="00426227" w:rsidRDefault="00C335C8">
      <w:pPr>
        <w:keepNext/>
        <w:widowControl w:val="0"/>
        <w:spacing w:line="204" w:lineRule="auto"/>
        <w:rPr>
          <w:b/>
          <w:sz w:val="24"/>
          <w:szCs w:val="24"/>
        </w:rPr>
      </w:pPr>
      <w:r>
        <w:rPr>
          <w:b/>
          <w:sz w:val="24"/>
          <w:szCs w:val="24"/>
        </w:rPr>
        <w:t>Describe the reasons for allocation priorities and any obstacles to addressing underserved needs</w:t>
      </w:r>
    </w:p>
    <w:p w14:paraId="25FE8FB2" w14:textId="77777777" w:rsidR="00426227" w:rsidRDefault="00426227">
      <w:pPr>
        <w:rPr>
          <w:rFonts w:cs="Arial"/>
        </w:rPr>
      </w:pPr>
    </w:p>
    <w:p w14:paraId="31DB6220" w14:textId="77777777" w:rsidR="00426227" w:rsidRDefault="00426227">
      <w:pPr>
        <w:rPr>
          <w:rFonts w:cs="Arial"/>
        </w:rPr>
      </w:pPr>
    </w:p>
    <w:p w14:paraId="485043E2" w14:textId="77777777" w:rsidR="00426227" w:rsidRDefault="00426227">
      <w:pPr>
        <w:rPr>
          <w:rFonts w:cs="Arial"/>
        </w:rPr>
        <w:sectPr w:rsidR="00426227">
          <w:pgSz w:w="12240" w:h="15840" w:code="1"/>
          <w:pgMar w:top="1440" w:right="1440" w:bottom="1440" w:left="1440" w:header="720" w:footer="720" w:gutter="0"/>
          <w:cols w:space="720"/>
          <w:docGrid w:linePitch="360"/>
        </w:sectPr>
      </w:pPr>
    </w:p>
    <w:p w14:paraId="4A492246" w14:textId="77777777" w:rsidR="00426227" w:rsidRDefault="00426227">
      <w:pPr>
        <w:rPr>
          <w:rFonts w:cs="Arial"/>
        </w:rPr>
      </w:pPr>
    </w:p>
    <w:p w14:paraId="72B4A3DB" w14:textId="77777777" w:rsidR="00426227" w:rsidRDefault="00C335C8">
      <w:pPr>
        <w:pStyle w:val="Heading2"/>
        <w:rPr>
          <w:rFonts w:ascii="Calibri" w:hAnsi="Calibri"/>
          <w:i w:val="0"/>
        </w:rPr>
      </w:pPr>
      <w:r>
        <w:rPr>
          <w:rFonts w:ascii="Calibri" w:hAnsi="Calibri"/>
          <w:i w:val="0"/>
        </w:rPr>
        <w:t>AP-38 Project Summary</w:t>
      </w:r>
    </w:p>
    <w:p w14:paraId="16FEECE4" w14:textId="77777777" w:rsidR="00426227" w:rsidRDefault="00C335C8">
      <w:pPr>
        <w:keepNext/>
        <w:widowControl w:val="0"/>
        <w:rPr>
          <w:b/>
          <w:sz w:val="24"/>
          <w:szCs w:val="24"/>
        </w:rPr>
      </w:pPr>
      <w:r>
        <w:rPr>
          <w:b/>
          <w:sz w:val="24"/>
          <w:szCs w:val="24"/>
        </w:rPr>
        <w:t>Project Summary Information</w:t>
      </w:r>
    </w:p>
    <w:p w14:paraId="4CD2A2B2" w14:textId="77777777" w:rsidR="00426227" w:rsidRDefault="00426227">
      <w:pPr>
        <w:pStyle w:val="Heading2"/>
        <w:pageBreakBefore/>
        <w:rPr>
          <w:rFonts w:asciiTheme="minorHAnsi" w:hAnsiTheme="minorHAnsi"/>
          <w:i w:val="0"/>
        </w:rPr>
        <w:sectPr w:rsidR="00426227">
          <w:pgSz w:w="15840" w:h="12240" w:orient="landscape"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2306"/>
        <w:gridCol w:w="6716"/>
      </w:tblGrid>
      <w:tr w:rsidR="00426227" w14:paraId="3B77E3B5" w14:textId="77777777">
        <w:trPr>
          <w:cantSplit/>
        </w:trPr>
        <w:tc>
          <w:tcPr>
            <w:tcW w:w="0" w:type="auto"/>
            <w:vMerge w:val="restart"/>
          </w:tcPr>
          <w:p w14:paraId="47B86586" w14:textId="77777777" w:rsidR="00426227" w:rsidRDefault="00C335C8">
            <w:r>
              <w:rPr>
                <w:b/>
              </w:rPr>
              <w:t>1</w:t>
            </w:r>
          </w:p>
        </w:tc>
        <w:tc>
          <w:tcPr>
            <w:tcW w:w="0" w:type="auto"/>
          </w:tcPr>
          <w:p w14:paraId="081B9DE0" w14:textId="77777777" w:rsidR="00426227" w:rsidRDefault="00C335C8">
            <w:pPr>
              <w:keepNext/>
              <w:spacing w:before="100" w:after="0"/>
              <w:rPr>
                <w:b/>
              </w:rPr>
            </w:pPr>
            <w:r>
              <w:rPr>
                <w:b/>
              </w:rPr>
              <w:t>Project Name</w:t>
            </w:r>
          </w:p>
        </w:tc>
        <w:tc>
          <w:tcPr>
            <w:tcW w:w="0" w:type="auto"/>
          </w:tcPr>
          <w:p w14:paraId="268445D6" w14:textId="77777777" w:rsidR="00426227" w:rsidRDefault="00C335C8">
            <w:pPr>
              <w:spacing w:before="100" w:after="0"/>
            </w:pPr>
            <w:r>
              <w:rPr>
                <w:color w:val="000000"/>
              </w:rPr>
              <w:t>Housing Rehab &amp; Acquisition</w:t>
            </w:r>
          </w:p>
        </w:tc>
      </w:tr>
      <w:tr w:rsidR="00426227" w14:paraId="30723460" w14:textId="77777777">
        <w:trPr>
          <w:cantSplit/>
        </w:trPr>
        <w:tc>
          <w:tcPr>
            <w:tcW w:w="0" w:type="auto"/>
            <w:vMerge/>
          </w:tcPr>
          <w:p w14:paraId="01675CBE" w14:textId="77777777" w:rsidR="00426227" w:rsidRDefault="00426227"/>
        </w:tc>
        <w:tc>
          <w:tcPr>
            <w:tcW w:w="0" w:type="auto"/>
          </w:tcPr>
          <w:p w14:paraId="755D8B29" w14:textId="77777777" w:rsidR="00426227" w:rsidRDefault="00C335C8">
            <w:pPr>
              <w:keepNext/>
              <w:spacing w:before="100" w:after="0"/>
              <w:rPr>
                <w:b/>
              </w:rPr>
            </w:pPr>
            <w:r>
              <w:rPr>
                <w:b/>
              </w:rPr>
              <w:t>Target Area</w:t>
            </w:r>
          </w:p>
        </w:tc>
        <w:tc>
          <w:tcPr>
            <w:tcW w:w="0" w:type="auto"/>
          </w:tcPr>
          <w:p w14:paraId="20B08F32" w14:textId="77777777" w:rsidR="00426227" w:rsidRDefault="00C335C8">
            <w:pPr>
              <w:spacing w:before="100" w:after="0"/>
            </w:pPr>
            <w:r>
              <w:rPr>
                <w:color w:val="000000"/>
              </w:rPr>
              <w:t>TEXARKANA AR LMI AREAS</w:t>
            </w:r>
          </w:p>
        </w:tc>
      </w:tr>
      <w:tr w:rsidR="00426227" w14:paraId="50B2E014" w14:textId="77777777">
        <w:trPr>
          <w:cantSplit/>
        </w:trPr>
        <w:tc>
          <w:tcPr>
            <w:tcW w:w="0" w:type="auto"/>
            <w:vMerge/>
          </w:tcPr>
          <w:p w14:paraId="28501E18" w14:textId="77777777" w:rsidR="00426227" w:rsidRDefault="00426227"/>
        </w:tc>
        <w:tc>
          <w:tcPr>
            <w:tcW w:w="0" w:type="auto"/>
          </w:tcPr>
          <w:p w14:paraId="249F42AE" w14:textId="77777777" w:rsidR="00426227" w:rsidRDefault="00C335C8">
            <w:pPr>
              <w:keepNext/>
              <w:spacing w:before="100" w:after="0"/>
              <w:rPr>
                <w:b/>
              </w:rPr>
            </w:pPr>
            <w:r>
              <w:rPr>
                <w:b/>
              </w:rPr>
              <w:t>Goals Supported</w:t>
            </w:r>
          </w:p>
        </w:tc>
        <w:tc>
          <w:tcPr>
            <w:tcW w:w="0" w:type="auto"/>
          </w:tcPr>
          <w:p w14:paraId="0CCDDD63" w14:textId="77777777" w:rsidR="00426227" w:rsidRDefault="00C335C8">
            <w:pPr>
              <w:spacing w:before="100" w:after="0"/>
            </w:pPr>
            <w:r>
              <w:rPr>
                <w:color w:val="000000"/>
              </w:rPr>
              <w:t>Infrastructure Improvements</w:t>
            </w:r>
          </w:p>
        </w:tc>
      </w:tr>
      <w:tr w:rsidR="00426227" w14:paraId="49F990FB" w14:textId="77777777">
        <w:trPr>
          <w:cantSplit/>
        </w:trPr>
        <w:tc>
          <w:tcPr>
            <w:tcW w:w="0" w:type="auto"/>
            <w:vMerge/>
          </w:tcPr>
          <w:p w14:paraId="794B332F" w14:textId="77777777" w:rsidR="00426227" w:rsidRDefault="00426227"/>
        </w:tc>
        <w:tc>
          <w:tcPr>
            <w:tcW w:w="0" w:type="auto"/>
          </w:tcPr>
          <w:p w14:paraId="54F77CB2" w14:textId="77777777" w:rsidR="00426227" w:rsidRDefault="00C335C8">
            <w:pPr>
              <w:keepNext/>
              <w:spacing w:before="100" w:after="0"/>
              <w:rPr>
                <w:b/>
              </w:rPr>
            </w:pPr>
            <w:r>
              <w:rPr>
                <w:b/>
              </w:rPr>
              <w:t>Needs Addressed</w:t>
            </w:r>
          </w:p>
        </w:tc>
        <w:tc>
          <w:tcPr>
            <w:tcW w:w="0" w:type="auto"/>
          </w:tcPr>
          <w:p w14:paraId="3577A4C9" w14:textId="77777777" w:rsidR="00426227" w:rsidRDefault="00C335C8">
            <w:pPr>
              <w:spacing w:before="100" w:after="0"/>
            </w:pPr>
            <w:r>
              <w:rPr>
                <w:color w:val="000000"/>
              </w:rPr>
              <w:t>Housing Rehabilitation</w:t>
            </w:r>
          </w:p>
        </w:tc>
      </w:tr>
      <w:tr w:rsidR="00426227" w14:paraId="02CB179B" w14:textId="77777777">
        <w:trPr>
          <w:cantSplit/>
        </w:trPr>
        <w:tc>
          <w:tcPr>
            <w:tcW w:w="0" w:type="auto"/>
            <w:vMerge/>
          </w:tcPr>
          <w:p w14:paraId="063BBE7C" w14:textId="77777777" w:rsidR="00426227" w:rsidRDefault="00426227"/>
        </w:tc>
        <w:tc>
          <w:tcPr>
            <w:tcW w:w="0" w:type="auto"/>
          </w:tcPr>
          <w:p w14:paraId="3D075198" w14:textId="77777777" w:rsidR="00426227" w:rsidRDefault="00C335C8">
            <w:pPr>
              <w:keepNext/>
              <w:spacing w:before="100" w:after="0"/>
              <w:rPr>
                <w:b/>
              </w:rPr>
            </w:pPr>
            <w:r>
              <w:rPr>
                <w:b/>
              </w:rPr>
              <w:t>Funding</w:t>
            </w:r>
          </w:p>
        </w:tc>
        <w:tc>
          <w:tcPr>
            <w:tcW w:w="0" w:type="auto"/>
          </w:tcPr>
          <w:p w14:paraId="5CD2170C" w14:textId="77777777" w:rsidR="00426227" w:rsidRDefault="00C335C8">
            <w:pPr>
              <w:spacing w:before="100" w:after="0"/>
            </w:pPr>
            <w:r>
              <w:rPr>
                <w:color w:val="000000"/>
              </w:rPr>
              <w:t>CDBG: $55,000.00</w:t>
            </w:r>
          </w:p>
        </w:tc>
      </w:tr>
      <w:tr w:rsidR="00426227" w14:paraId="5EB9D1F6" w14:textId="77777777">
        <w:trPr>
          <w:cantSplit/>
        </w:trPr>
        <w:tc>
          <w:tcPr>
            <w:tcW w:w="0" w:type="auto"/>
            <w:vMerge/>
          </w:tcPr>
          <w:p w14:paraId="44554C88" w14:textId="77777777" w:rsidR="00426227" w:rsidRDefault="00426227"/>
        </w:tc>
        <w:tc>
          <w:tcPr>
            <w:tcW w:w="0" w:type="auto"/>
          </w:tcPr>
          <w:p w14:paraId="1765D23B" w14:textId="77777777" w:rsidR="00426227" w:rsidRDefault="00C335C8">
            <w:pPr>
              <w:keepNext/>
              <w:spacing w:before="100" w:after="0"/>
              <w:rPr>
                <w:b/>
              </w:rPr>
            </w:pPr>
            <w:r>
              <w:rPr>
                <w:b/>
              </w:rPr>
              <w:t>Description</w:t>
            </w:r>
          </w:p>
        </w:tc>
        <w:tc>
          <w:tcPr>
            <w:tcW w:w="0" w:type="auto"/>
          </w:tcPr>
          <w:p w14:paraId="383EDD3A" w14:textId="77777777" w:rsidR="00426227" w:rsidRDefault="00C335C8">
            <w:pPr>
              <w:spacing w:before="100" w:after="0"/>
            </w:pPr>
            <w:r>
              <w:rPr>
                <w:color w:val="000000"/>
              </w:rPr>
              <w:t>Homeowner occupied minor rehabilitation and roof repairs for low to mod residents through Habitat for Humanity.  Land acquisition for new construction of single-family homes. Community Development Block Grant funds will also be utilized by the Public Works Department to address the physical deterioration of homes and commercial buildings which exist in low-moderate areas.</w:t>
            </w:r>
          </w:p>
        </w:tc>
      </w:tr>
      <w:tr w:rsidR="00426227" w14:paraId="57972F53" w14:textId="77777777">
        <w:trPr>
          <w:cantSplit/>
        </w:trPr>
        <w:tc>
          <w:tcPr>
            <w:tcW w:w="0" w:type="auto"/>
            <w:vMerge/>
          </w:tcPr>
          <w:p w14:paraId="19B8A6AE" w14:textId="77777777" w:rsidR="00426227" w:rsidRDefault="00426227"/>
        </w:tc>
        <w:tc>
          <w:tcPr>
            <w:tcW w:w="0" w:type="auto"/>
          </w:tcPr>
          <w:p w14:paraId="5BDF32A8" w14:textId="77777777" w:rsidR="00426227" w:rsidRDefault="00C335C8">
            <w:pPr>
              <w:keepNext/>
              <w:spacing w:before="100" w:after="0"/>
              <w:rPr>
                <w:b/>
              </w:rPr>
            </w:pPr>
            <w:r>
              <w:rPr>
                <w:b/>
              </w:rPr>
              <w:t>Target Date</w:t>
            </w:r>
          </w:p>
        </w:tc>
        <w:tc>
          <w:tcPr>
            <w:tcW w:w="0" w:type="auto"/>
          </w:tcPr>
          <w:p w14:paraId="1CA741E2" w14:textId="77777777" w:rsidR="00426227" w:rsidRDefault="00C335C8">
            <w:pPr>
              <w:spacing w:before="100" w:after="0"/>
            </w:pPr>
            <w:r>
              <w:rPr>
                <w:color w:val="000000"/>
              </w:rPr>
              <w:t>12/31/2025</w:t>
            </w:r>
          </w:p>
        </w:tc>
      </w:tr>
      <w:tr w:rsidR="00426227" w14:paraId="35474B38" w14:textId="77777777">
        <w:trPr>
          <w:cantSplit/>
        </w:trPr>
        <w:tc>
          <w:tcPr>
            <w:tcW w:w="0" w:type="auto"/>
            <w:vMerge/>
          </w:tcPr>
          <w:p w14:paraId="5DFF7425" w14:textId="77777777" w:rsidR="00426227" w:rsidRDefault="00426227"/>
        </w:tc>
        <w:tc>
          <w:tcPr>
            <w:tcW w:w="0" w:type="auto"/>
          </w:tcPr>
          <w:p w14:paraId="2C1785FC" w14:textId="77777777" w:rsidR="00426227" w:rsidRDefault="00C335C8">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1D7BE685" w14:textId="77777777" w:rsidR="00426227" w:rsidRDefault="00C335C8">
            <w:pPr>
              <w:spacing w:before="100" w:after="0"/>
            </w:pPr>
            <w:r>
              <w:rPr>
                <w:color w:val="000000"/>
              </w:rPr>
              <w:t>2 Low to mod income families.</w:t>
            </w:r>
          </w:p>
        </w:tc>
      </w:tr>
      <w:tr w:rsidR="00426227" w14:paraId="2480E97C" w14:textId="77777777">
        <w:trPr>
          <w:cantSplit/>
        </w:trPr>
        <w:tc>
          <w:tcPr>
            <w:tcW w:w="0" w:type="auto"/>
            <w:vMerge/>
          </w:tcPr>
          <w:p w14:paraId="0B1D6117" w14:textId="77777777" w:rsidR="00426227" w:rsidRDefault="00426227"/>
        </w:tc>
        <w:tc>
          <w:tcPr>
            <w:tcW w:w="0" w:type="auto"/>
          </w:tcPr>
          <w:p w14:paraId="0122563F" w14:textId="77777777" w:rsidR="00426227" w:rsidRDefault="00C335C8">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D536CC8" w14:textId="77777777" w:rsidR="00426227" w:rsidRDefault="00C335C8">
            <w:pPr>
              <w:spacing w:before="100" w:after="0"/>
            </w:pPr>
            <w:r>
              <w:rPr>
                <w:color w:val="000000"/>
              </w:rPr>
              <w:t>Texarkana low to mod areas</w:t>
            </w:r>
          </w:p>
        </w:tc>
      </w:tr>
      <w:tr w:rsidR="00426227" w14:paraId="41C8C7B9" w14:textId="77777777">
        <w:trPr>
          <w:cantSplit/>
        </w:trPr>
        <w:tc>
          <w:tcPr>
            <w:tcW w:w="0" w:type="auto"/>
            <w:vMerge/>
          </w:tcPr>
          <w:p w14:paraId="0089FB34" w14:textId="77777777" w:rsidR="00426227" w:rsidRDefault="00426227"/>
        </w:tc>
        <w:tc>
          <w:tcPr>
            <w:tcW w:w="0" w:type="auto"/>
          </w:tcPr>
          <w:p w14:paraId="487697C0" w14:textId="77777777" w:rsidR="00426227" w:rsidRDefault="00C335C8">
            <w:pPr>
              <w:keepNext/>
              <w:spacing w:before="100" w:after="0"/>
              <w:rPr>
                <w:rFonts w:asciiTheme="minorHAnsi" w:hAnsiTheme="minorHAnsi"/>
                <w:b/>
              </w:rPr>
            </w:pPr>
            <w:r>
              <w:rPr>
                <w:rStyle w:val="Strong"/>
                <w:rFonts w:asciiTheme="minorHAnsi" w:hAnsiTheme="minorHAnsi"/>
              </w:rPr>
              <w:t>Planned Activities</w:t>
            </w:r>
          </w:p>
        </w:tc>
        <w:tc>
          <w:tcPr>
            <w:tcW w:w="0" w:type="auto"/>
          </w:tcPr>
          <w:p w14:paraId="08A87623" w14:textId="77777777" w:rsidR="00426227" w:rsidRDefault="00C335C8">
            <w:pPr>
              <w:spacing w:before="100" w:after="0"/>
            </w:pPr>
            <w:r>
              <w:rPr>
                <w:color w:val="000000"/>
              </w:rPr>
              <w:t>Program will be managed by Habitat for Humanity.  List of properties and candidates will be submitted to the City for approval.</w:t>
            </w:r>
          </w:p>
        </w:tc>
      </w:tr>
      <w:tr w:rsidR="00426227" w14:paraId="6AAAED01" w14:textId="77777777">
        <w:trPr>
          <w:cantSplit/>
        </w:trPr>
        <w:tc>
          <w:tcPr>
            <w:tcW w:w="0" w:type="auto"/>
            <w:vMerge w:val="restart"/>
          </w:tcPr>
          <w:p w14:paraId="4EA2E816" w14:textId="77777777" w:rsidR="00426227" w:rsidRDefault="00C335C8">
            <w:r>
              <w:rPr>
                <w:b/>
              </w:rPr>
              <w:t>2</w:t>
            </w:r>
          </w:p>
        </w:tc>
        <w:tc>
          <w:tcPr>
            <w:tcW w:w="0" w:type="auto"/>
          </w:tcPr>
          <w:p w14:paraId="5AAE72B3" w14:textId="77777777" w:rsidR="00426227" w:rsidRDefault="00C335C8">
            <w:pPr>
              <w:keepNext/>
              <w:spacing w:before="100" w:after="0"/>
              <w:rPr>
                <w:b/>
              </w:rPr>
            </w:pPr>
            <w:r>
              <w:rPr>
                <w:b/>
              </w:rPr>
              <w:t>Project Name</w:t>
            </w:r>
          </w:p>
        </w:tc>
        <w:tc>
          <w:tcPr>
            <w:tcW w:w="0" w:type="auto"/>
          </w:tcPr>
          <w:p w14:paraId="71732DA4" w14:textId="77777777" w:rsidR="00426227" w:rsidRDefault="00C335C8">
            <w:pPr>
              <w:spacing w:before="100" w:after="0"/>
            </w:pPr>
            <w:r>
              <w:rPr>
                <w:color w:val="000000"/>
              </w:rPr>
              <w:t>Public Facilities</w:t>
            </w:r>
          </w:p>
        </w:tc>
      </w:tr>
      <w:tr w:rsidR="00426227" w14:paraId="529F3C7E" w14:textId="77777777">
        <w:trPr>
          <w:cantSplit/>
        </w:trPr>
        <w:tc>
          <w:tcPr>
            <w:tcW w:w="0" w:type="auto"/>
            <w:vMerge/>
          </w:tcPr>
          <w:p w14:paraId="3A532617" w14:textId="77777777" w:rsidR="00426227" w:rsidRDefault="00426227"/>
        </w:tc>
        <w:tc>
          <w:tcPr>
            <w:tcW w:w="0" w:type="auto"/>
          </w:tcPr>
          <w:p w14:paraId="22E91B52" w14:textId="77777777" w:rsidR="00426227" w:rsidRDefault="00C335C8">
            <w:pPr>
              <w:keepNext/>
              <w:spacing w:before="100" w:after="0"/>
              <w:rPr>
                <w:b/>
              </w:rPr>
            </w:pPr>
            <w:r>
              <w:rPr>
                <w:b/>
              </w:rPr>
              <w:t>Target Area</w:t>
            </w:r>
          </w:p>
        </w:tc>
        <w:tc>
          <w:tcPr>
            <w:tcW w:w="0" w:type="auto"/>
          </w:tcPr>
          <w:p w14:paraId="63C9DFE5" w14:textId="77777777" w:rsidR="00426227" w:rsidRDefault="00C335C8">
            <w:pPr>
              <w:spacing w:before="100" w:after="0"/>
            </w:pPr>
            <w:r>
              <w:rPr>
                <w:color w:val="000000"/>
              </w:rPr>
              <w:t>COLLEGE HILL NEIGHBORHOOD</w:t>
            </w:r>
            <w:r>
              <w:rPr>
                <w:color w:val="000000"/>
              </w:rPr>
              <w:br/>
              <w:t>TEXARKANA AR LMI AREAS</w:t>
            </w:r>
            <w:r>
              <w:rPr>
                <w:color w:val="000000"/>
              </w:rPr>
              <w:br/>
              <w:t>Sandflat</w:t>
            </w:r>
            <w:r>
              <w:rPr>
                <w:color w:val="000000"/>
              </w:rPr>
              <w:br/>
              <w:t>Ozan Ingraham</w:t>
            </w:r>
            <w:r>
              <w:rPr>
                <w:color w:val="000000"/>
              </w:rPr>
              <w:br/>
              <w:t>Iron Mountain</w:t>
            </w:r>
          </w:p>
        </w:tc>
      </w:tr>
      <w:tr w:rsidR="00426227" w14:paraId="24107972" w14:textId="77777777">
        <w:trPr>
          <w:cantSplit/>
        </w:trPr>
        <w:tc>
          <w:tcPr>
            <w:tcW w:w="0" w:type="auto"/>
            <w:vMerge/>
          </w:tcPr>
          <w:p w14:paraId="41E0819E" w14:textId="77777777" w:rsidR="00426227" w:rsidRDefault="00426227"/>
        </w:tc>
        <w:tc>
          <w:tcPr>
            <w:tcW w:w="0" w:type="auto"/>
          </w:tcPr>
          <w:p w14:paraId="5CD96E0D" w14:textId="77777777" w:rsidR="00426227" w:rsidRDefault="00C335C8">
            <w:pPr>
              <w:keepNext/>
              <w:spacing w:before="100" w:after="0"/>
              <w:rPr>
                <w:b/>
              </w:rPr>
            </w:pPr>
            <w:r>
              <w:rPr>
                <w:b/>
              </w:rPr>
              <w:t>Goals Supported</w:t>
            </w:r>
          </w:p>
        </w:tc>
        <w:tc>
          <w:tcPr>
            <w:tcW w:w="0" w:type="auto"/>
          </w:tcPr>
          <w:p w14:paraId="1C5FD8E5" w14:textId="77777777" w:rsidR="00426227" w:rsidRDefault="00C335C8">
            <w:pPr>
              <w:spacing w:before="100" w:after="0"/>
            </w:pPr>
            <w:r>
              <w:rPr>
                <w:color w:val="000000"/>
              </w:rPr>
              <w:t>Infrastructure Improvements</w:t>
            </w:r>
          </w:p>
        </w:tc>
      </w:tr>
      <w:tr w:rsidR="00426227" w14:paraId="09CEB671" w14:textId="77777777">
        <w:trPr>
          <w:cantSplit/>
        </w:trPr>
        <w:tc>
          <w:tcPr>
            <w:tcW w:w="0" w:type="auto"/>
            <w:vMerge/>
          </w:tcPr>
          <w:p w14:paraId="270FE35B" w14:textId="77777777" w:rsidR="00426227" w:rsidRDefault="00426227"/>
        </w:tc>
        <w:tc>
          <w:tcPr>
            <w:tcW w:w="0" w:type="auto"/>
          </w:tcPr>
          <w:p w14:paraId="2791E4D7" w14:textId="77777777" w:rsidR="00426227" w:rsidRDefault="00C335C8">
            <w:pPr>
              <w:keepNext/>
              <w:spacing w:before="100" w:after="0"/>
              <w:rPr>
                <w:b/>
              </w:rPr>
            </w:pPr>
            <w:r>
              <w:rPr>
                <w:b/>
              </w:rPr>
              <w:t>Needs Addressed</w:t>
            </w:r>
          </w:p>
        </w:tc>
        <w:tc>
          <w:tcPr>
            <w:tcW w:w="0" w:type="auto"/>
          </w:tcPr>
          <w:p w14:paraId="2304CA39" w14:textId="77777777" w:rsidR="00426227" w:rsidRDefault="00C335C8">
            <w:pPr>
              <w:spacing w:before="100" w:after="0"/>
            </w:pPr>
            <w:r>
              <w:rPr>
                <w:color w:val="000000"/>
              </w:rPr>
              <w:t>Public Infrastructure, Parks &amp; Public Facilities</w:t>
            </w:r>
          </w:p>
        </w:tc>
      </w:tr>
      <w:tr w:rsidR="00426227" w14:paraId="7A71DABB" w14:textId="77777777">
        <w:trPr>
          <w:cantSplit/>
        </w:trPr>
        <w:tc>
          <w:tcPr>
            <w:tcW w:w="0" w:type="auto"/>
            <w:vMerge/>
          </w:tcPr>
          <w:p w14:paraId="5A39B656" w14:textId="77777777" w:rsidR="00426227" w:rsidRDefault="00426227"/>
        </w:tc>
        <w:tc>
          <w:tcPr>
            <w:tcW w:w="0" w:type="auto"/>
          </w:tcPr>
          <w:p w14:paraId="7314DE4D" w14:textId="77777777" w:rsidR="00426227" w:rsidRDefault="00C335C8">
            <w:pPr>
              <w:keepNext/>
              <w:spacing w:before="100" w:after="0"/>
              <w:rPr>
                <w:b/>
              </w:rPr>
            </w:pPr>
            <w:r>
              <w:rPr>
                <w:b/>
              </w:rPr>
              <w:t>Funding</w:t>
            </w:r>
          </w:p>
        </w:tc>
        <w:tc>
          <w:tcPr>
            <w:tcW w:w="0" w:type="auto"/>
          </w:tcPr>
          <w:p w14:paraId="02A120BE" w14:textId="77777777" w:rsidR="00426227" w:rsidRDefault="00C335C8">
            <w:pPr>
              <w:spacing w:before="100" w:after="0"/>
            </w:pPr>
            <w:r>
              <w:rPr>
                <w:color w:val="000000"/>
              </w:rPr>
              <w:t>CDBG: $188,048.00</w:t>
            </w:r>
          </w:p>
        </w:tc>
      </w:tr>
      <w:tr w:rsidR="00426227" w14:paraId="489DE180" w14:textId="77777777">
        <w:trPr>
          <w:cantSplit/>
        </w:trPr>
        <w:tc>
          <w:tcPr>
            <w:tcW w:w="0" w:type="auto"/>
            <w:vMerge/>
          </w:tcPr>
          <w:p w14:paraId="7CE14399" w14:textId="77777777" w:rsidR="00426227" w:rsidRDefault="00426227"/>
        </w:tc>
        <w:tc>
          <w:tcPr>
            <w:tcW w:w="0" w:type="auto"/>
          </w:tcPr>
          <w:p w14:paraId="68EB4BAD" w14:textId="77777777" w:rsidR="00426227" w:rsidRDefault="00C335C8">
            <w:pPr>
              <w:keepNext/>
              <w:spacing w:before="100" w:after="0"/>
              <w:rPr>
                <w:b/>
              </w:rPr>
            </w:pPr>
            <w:r>
              <w:rPr>
                <w:b/>
              </w:rPr>
              <w:t>Description</w:t>
            </w:r>
          </w:p>
        </w:tc>
        <w:tc>
          <w:tcPr>
            <w:tcW w:w="0" w:type="auto"/>
          </w:tcPr>
          <w:p w14:paraId="25C318DF" w14:textId="77777777" w:rsidR="00426227" w:rsidRDefault="00C335C8">
            <w:pPr>
              <w:spacing w:before="100" w:after="0"/>
            </w:pPr>
            <w:r>
              <w:rPr>
                <w:color w:val="000000"/>
              </w:rPr>
              <w:t>Community Development Block Grant funds will be utilized by the Public Works Department to address improvements, Reconstruction and New construction of public facilities such as recreation facility, parks/park equipment, streets, drainage and streetlights.</w:t>
            </w:r>
          </w:p>
        </w:tc>
      </w:tr>
      <w:tr w:rsidR="00426227" w14:paraId="7EF860FD" w14:textId="77777777">
        <w:trPr>
          <w:cantSplit/>
        </w:trPr>
        <w:tc>
          <w:tcPr>
            <w:tcW w:w="0" w:type="auto"/>
            <w:vMerge/>
          </w:tcPr>
          <w:p w14:paraId="6BE0D812" w14:textId="77777777" w:rsidR="00426227" w:rsidRDefault="00426227"/>
        </w:tc>
        <w:tc>
          <w:tcPr>
            <w:tcW w:w="0" w:type="auto"/>
          </w:tcPr>
          <w:p w14:paraId="2BCE0BF3" w14:textId="77777777" w:rsidR="00426227" w:rsidRDefault="00C335C8">
            <w:pPr>
              <w:keepNext/>
              <w:spacing w:before="100" w:after="0"/>
              <w:rPr>
                <w:b/>
              </w:rPr>
            </w:pPr>
            <w:r>
              <w:rPr>
                <w:b/>
              </w:rPr>
              <w:t>Target Date</w:t>
            </w:r>
          </w:p>
        </w:tc>
        <w:tc>
          <w:tcPr>
            <w:tcW w:w="0" w:type="auto"/>
          </w:tcPr>
          <w:p w14:paraId="1AAD21DA" w14:textId="77777777" w:rsidR="00426227" w:rsidRDefault="00C335C8">
            <w:pPr>
              <w:spacing w:before="100" w:after="0"/>
            </w:pPr>
            <w:r>
              <w:rPr>
                <w:color w:val="000000"/>
              </w:rPr>
              <w:t>12/31/2025</w:t>
            </w:r>
          </w:p>
        </w:tc>
      </w:tr>
      <w:tr w:rsidR="00426227" w14:paraId="665B7F35" w14:textId="77777777">
        <w:trPr>
          <w:cantSplit/>
        </w:trPr>
        <w:tc>
          <w:tcPr>
            <w:tcW w:w="0" w:type="auto"/>
            <w:vMerge/>
          </w:tcPr>
          <w:p w14:paraId="19ADBDFA" w14:textId="77777777" w:rsidR="00426227" w:rsidRDefault="00426227"/>
        </w:tc>
        <w:tc>
          <w:tcPr>
            <w:tcW w:w="0" w:type="auto"/>
          </w:tcPr>
          <w:p w14:paraId="395DE13C" w14:textId="77777777" w:rsidR="00426227" w:rsidRDefault="00C335C8">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196843A" w14:textId="77777777" w:rsidR="00426227" w:rsidRDefault="00C335C8">
            <w:pPr>
              <w:spacing w:before="100" w:after="0"/>
            </w:pPr>
            <w:r>
              <w:rPr>
                <w:color w:val="000000"/>
              </w:rPr>
              <w:t>Approximately 150 low to mod income families will benefit.</w:t>
            </w:r>
          </w:p>
        </w:tc>
      </w:tr>
      <w:tr w:rsidR="00426227" w14:paraId="453A0765" w14:textId="77777777">
        <w:trPr>
          <w:cantSplit/>
        </w:trPr>
        <w:tc>
          <w:tcPr>
            <w:tcW w:w="0" w:type="auto"/>
            <w:vMerge/>
          </w:tcPr>
          <w:p w14:paraId="5F2C01CC" w14:textId="77777777" w:rsidR="00426227" w:rsidRDefault="00426227"/>
        </w:tc>
        <w:tc>
          <w:tcPr>
            <w:tcW w:w="0" w:type="auto"/>
          </w:tcPr>
          <w:p w14:paraId="364DDE61" w14:textId="77777777" w:rsidR="00426227" w:rsidRDefault="00C335C8">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458FEF6" w14:textId="77777777" w:rsidR="00426227" w:rsidRDefault="00C335C8">
            <w:pPr>
              <w:spacing w:before="100" w:after="0"/>
            </w:pPr>
            <w:r>
              <w:rPr>
                <w:color w:val="000000"/>
              </w:rPr>
              <w:t>Texarkana low to mod income areas</w:t>
            </w:r>
          </w:p>
        </w:tc>
      </w:tr>
      <w:tr w:rsidR="00426227" w14:paraId="381EC427" w14:textId="77777777">
        <w:trPr>
          <w:cantSplit/>
        </w:trPr>
        <w:tc>
          <w:tcPr>
            <w:tcW w:w="0" w:type="auto"/>
            <w:vMerge/>
          </w:tcPr>
          <w:p w14:paraId="5E3A9A56" w14:textId="77777777" w:rsidR="00426227" w:rsidRDefault="00426227"/>
        </w:tc>
        <w:tc>
          <w:tcPr>
            <w:tcW w:w="0" w:type="auto"/>
          </w:tcPr>
          <w:p w14:paraId="093FBD9F" w14:textId="77777777" w:rsidR="00426227" w:rsidRDefault="00C335C8">
            <w:pPr>
              <w:keepNext/>
              <w:spacing w:before="100" w:after="0"/>
              <w:rPr>
                <w:rFonts w:asciiTheme="minorHAnsi" w:hAnsiTheme="minorHAnsi"/>
                <w:b/>
              </w:rPr>
            </w:pPr>
            <w:r>
              <w:rPr>
                <w:rStyle w:val="Strong"/>
                <w:rFonts w:asciiTheme="minorHAnsi" w:hAnsiTheme="minorHAnsi"/>
              </w:rPr>
              <w:t>Planned Activities</w:t>
            </w:r>
          </w:p>
        </w:tc>
        <w:tc>
          <w:tcPr>
            <w:tcW w:w="0" w:type="auto"/>
          </w:tcPr>
          <w:p w14:paraId="6D5A3136" w14:textId="77777777" w:rsidR="00426227" w:rsidRDefault="00C335C8">
            <w:pPr>
              <w:spacing w:before="100" w:after="0"/>
            </w:pPr>
            <w:r>
              <w:rPr>
                <w:color w:val="000000"/>
              </w:rPr>
              <w:t>Planned activities are the roof replacement at Sandflat Neighborhood Center and Iron Mountain Center, Sidewalks on Pinehurst Street and Road Overlay in the Census Tract 2 a low to mod income area.</w:t>
            </w:r>
          </w:p>
        </w:tc>
      </w:tr>
      <w:tr w:rsidR="00426227" w14:paraId="4C3B1F77" w14:textId="77777777">
        <w:trPr>
          <w:cantSplit/>
        </w:trPr>
        <w:tc>
          <w:tcPr>
            <w:tcW w:w="0" w:type="auto"/>
            <w:vMerge w:val="restart"/>
          </w:tcPr>
          <w:p w14:paraId="0F57D66D" w14:textId="77777777" w:rsidR="00426227" w:rsidRDefault="00C335C8">
            <w:r>
              <w:rPr>
                <w:b/>
              </w:rPr>
              <w:t>3</w:t>
            </w:r>
          </w:p>
        </w:tc>
        <w:tc>
          <w:tcPr>
            <w:tcW w:w="0" w:type="auto"/>
          </w:tcPr>
          <w:p w14:paraId="37C9C74D" w14:textId="77777777" w:rsidR="00426227" w:rsidRDefault="00C335C8">
            <w:pPr>
              <w:keepNext/>
              <w:spacing w:before="100" w:after="0"/>
              <w:rPr>
                <w:b/>
              </w:rPr>
            </w:pPr>
            <w:r>
              <w:rPr>
                <w:b/>
              </w:rPr>
              <w:t>Project Name</w:t>
            </w:r>
          </w:p>
        </w:tc>
        <w:tc>
          <w:tcPr>
            <w:tcW w:w="0" w:type="auto"/>
          </w:tcPr>
          <w:p w14:paraId="52EF952F" w14:textId="77777777" w:rsidR="00426227" w:rsidRDefault="00C335C8">
            <w:pPr>
              <w:spacing w:before="100" w:after="0"/>
            </w:pPr>
            <w:r>
              <w:rPr>
                <w:color w:val="000000"/>
              </w:rPr>
              <w:t>Clearing &amp; Housing Demolition</w:t>
            </w:r>
          </w:p>
        </w:tc>
      </w:tr>
      <w:tr w:rsidR="00426227" w14:paraId="12642991" w14:textId="77777777">
        <w:trPr>
          <w:cantSplit/>
        </w:trPr>
        <w:tc>
          <w:tcPr>
            <w:tcW w:w="0" w:type="auto"/>
            <w:vMerge/>
          </w:tcPr>
          <w:p w14:paraId="1332E795" w14:textId="77777777" w:rsidR="00426227" w:rsidRDefault="00426227"/>
        </w:tc>
        <w:tc>
          <w:tcPr>
            <w:tcW w:w="0" w:type="auto"/>
          </w:tcPr>
          <w:p w14:paraId="22EB0052" w14:textId="77777777" w:rsidR="00426227" w:rsidRDefault="00C335C8">
            <w:pPr>
              <w:keepNext/>
              <w:spacing w:before="100" w:after="0"/>
              <w:rPr>
                <w:b/>
              </w:rPr>
            </w:pPr>
            <w:r>
              <w:rPr>
                <w:b/>
              </w:rPr>
              <w:t>Target Area</w:t>
            </w:r>
          </w:p>
        </w:tc>
        <w:tc>
          <w:tcPr>
            <w:tcW w:w="0" w:type="auto"/>
          </w:tcPr>
          <w:p w14:paraId="2C77FE51" w14:textId="77777777" w:rsidR="00426227" w:rsidRDefault="00C335C8">
            <w:pPr>
              <w:spacing w:before="100" w:after="0"/>
            </w:pPr>
            <w:r>
              <w:rPr>
                <w:color w:val="000000"/>
              </w:rPr>
              <w:t>COLLEGE HILL NEIGHBORHOOD</w:t>
            </w:r>
            <w:r>
              <w:rPr>
                <w:color w:val="000000"/>
              </w:rPr>
              <w:br/>
              <w:t>TEXARKANA AR LMI AREAS</w:t>
            </w:r>
            <w:r>
              <w:rPr>
                <w:color w:val="000000"/>
              </w:rPr>
              <w:br/>
              <w:t>Sandflat</w:t>
            </w:r>
            <w:r>
              <w:rPr>
                <w:color w:val="000000"/>
              </w:rPr>
              <w:br/>
              <w:t>Ozan Ingraham</w:t>
            </w:r>
            <w:r>
              <w:rPr>
                <w:color w:val="000000"/>
              </w:rPr>
              <w:br/>
              <w:t>Iron Mountain</w:t>
            </w:r>
          </w:p>
        </w:tc>
      </w:tr>
      <w:tr w:rsidR="00426227" w14:paraId="043F05A7" w14:textId="77777777">
        <w:trPr>
          <w:cantSplit/>
        </w:trPr>
        <w:tc>
          <w:tcPr>
            <w:tcW w:w="0" w:type="auto"/>
            <w:vMerge/>
          </w:tcPr>
          <w:p w14:paraId="279B65BC" w14:textId="77777777" w:rsidR="00426227" w:rsidRDefault="00426227"/>
        </w:tc>
        <w:tc>
          <w:tcPr>
            <w:tcW w:w="0" w:type="auto"/>
          </w:tcPr>
          <w:p w14:paraId="0F9AB0C5" w14:textId="77777777" w:rsidR="00426227" w:rsidRDefault="00C335C8">
            <w:pPr>
              <w:keepNext/>
              <w:spacing w:before="100" w:after="0"/>
              <w:rPr>
                <w:b/>
              </w:rPr>
            </w:pPr>
            <w:r>
              <w:rPr>
                <w:b/>
              </w:rPr>
              <w:t>Goals Supported</w:t>
            </w:r>
          </w:p>
        </w:tc>
        <w:tc>
          <w:tcPr>
            <w:tcW w:w="0" w:type="auto"/>
          </w:tcPr>
          <w:p w14:paraId="3C7C3661" w14:textId="77777777" w:rsidR="00426227" w:rsidRDefault="00C335C8">
            <w:pPr>
              <w:spacing w:before="100" w:after="0"/>
            </w:pPr>
            <w:r>
              <w:rPr>
                <w:color w:val="000000"/>
              </w:rPr>
              <w:t>Infrastructure Improvements</w:t>
            </w:r>
          </w:p>
        </w:tc>
      </w:tr>
      <w:tr w:rsidR="00426227" w14:paraId="1206990A" w14:textId="77777777">
        <w:trPr>
          <w:cantSplit/>
        </w:trPr>
        <w:tc>
          <w:tcPr>
            <w:tcW w:w="0" w:type="auto"/>
            <w:vMerge/>
          </w:tcPr>
          <w:p w14:paraId="00C8860E" w14:textId="77777777" w:rsidR="00426227" w:rsidRDefault="00426227"/>
        </w:tc>
        <w:tc>
          <w:tcPr>
            <w:tcW w:w="0" w:type="auto"/>
          </w:tcPr>
          <w:p w14:paraId="27CB64E9" w14:textId="77777777" w:rsidR="00426227" w:rsidRDefault="00C335C8">
            <w:pPr>
              <w:keepNext/>
              <w:spacing w:before="100" w:after="0"/>
              <w:rPr>
                <w:b/>
              </w:rPr>
            </w:pPr>
            <w:r>
              <w:rPr>
                <w:b/>
              </w:rPr>
              <w:t>Needs Addressed</w:t>
            </w:r>
          </w:p>
        </w:tc>
        <w:tc>
          <w:tcPr>
            <w:tcW w:w="0" w:type="auto"/>
          </w:tcPr>
          <w:p w14:paraId="40EAFD5C" w14:textId="77777777" w:rsidR="00426227" w:rsidRDefault="00C335C8">
            <w:pPr>
              <w:spacing w:before="100" w:after="0"/>
            </w:pPr>
            <w:r>
              <w:rPr>
                <w:color w:val="000000"/>
              </w:rPr>
              <w:t>Housing Demolition/Clearance</w:t>
            </w:r>
          </w:p>
        </w:tc>
      </w:tr>
      <w:tr w:rsidR="00426227" w14:paraId="14750EB6" w14:textId="77777777">
        <w:trPr>
          <w:cantSplit/>
        </w:trPr>
        <w:tc>
          <w:tcPr>
            <w:tcW w:w="0" w:type="auto"/>
            <w:vMerge/>
          </w:tcPr>
          <w:p w14:paraId="2229D1ED" w14:textId="77777777" w:rsidR="00426227" w:rsidRDefault="00426227"/>
        </w:tc>
        <w:tc>
          <w:tcPr>
            <w:tcW w:w="0" w:type="auto"/>
          </w:tcPr>
          <w:p w14:paraId="39673AE7" w14:textId="77777777" w:rsidR="00426227" w:rsidRDefault="00C335C8">
            <w:pPr>
              <w:keepNext/>
              <w:spacing w:before="100" w:after="0"/>
              <w:rPr>
                <w:b/>
              </w:rPr>
            </w:pPr>
            <w:r>
              <w:rPr>
                <w:b/>
              </w:rPr>
              <w:t>Funding</w:t>
            </w:r>
          </w:p>
        </w:tc>
        <w:tc>
          <w:tcPr>
            <w:tcW w:w="0" w:type="auto"/>
          </w:tcPr>
          <w:p w14:paraId="484B8689" w14:textId="77777777" w:rsidR="00426227" w:rsidRDefault="00C335C8">
            <w:pPr>
              <w:spacing w:before="100" w:after="0"/>
            </w:pPr>
            <w:r>
              <w:rPr>
                <w:color w:val="000000"/>
              </w:rPr>
              <w:t>CDBG: $50,340.00</w:t>
            </w:r>
          </w:p>
        </w:tc>
      </w:tr>
      <w:tr w:rsidR="00426227" w14:paraId="7F23B8A0" w14:textId="77777777">
        <w:trPr>
          <w:cantSplit/>
        </w:trPr>
        <w:tc>
          <w:tcPr>
            <w:tcW w:w="0" w:type="auto"/>
            <w:vMerge/>
          </w:tcPr>
          <w:p w14:paraId="69C226E5" w14:textId="77777777" w:rsidR="00426227" w:rsidRDefault="00426227"/>
        </w:tc>
        <w:tc>
          <w:tcPr>
            <w:tcW w:w="0" w:type="auto"/>
          </w:tcPr>
          <w:p w14:paraId="585B03AB" w14:textId="77777777" w:rsidR="00426227" w:rsidRDefault="00C335C8">
            <w:pPr>
              <w:keepNext/>
              <w:spacing w:before="100" w:after="0"/>
              <w:rPr>
                <w:b/>
              </w:rPr>
            </w:pPr>
            <w:r>
              <w:rPr>
                <w:b/>
              </w:rPr>
              <w:t>Description</w:t>
            </w:r>
          </w:p>
        </w:tc>
        <w:tc>
          <w:tcPr>
            <w:tcW w:w="0" w:type="auto"/>
          </w:tcPr>
          <w:p w14:paraId="36A8A737" w14:textId="77777777" w:rsidR="00426227" w:rsidRDefault="00C335C8">
            <w:pPr>
              <w:spacing w:before="100" w:after="0"/>
            </w:pPr>
            <w:r>
              <w:rPr>
                <w:color w:val="000000"/>
              </w:rPr>
              <w:t>Community Development Block Grant funds will also be utilized by the Public Works Department to address the physical deterioration of homes and commercial buildings which exist in low-moderate areas.  For FY2025 the funding is allocated to neighborhood block clean-up as related to demolition of abandoned/dangerous structures, primarily in the Sandflat, Iron Mountain/Ingrham and Carmichael neighborhood.</w:t>
            </w:r>
          </w:p>
        </w:tc>
      </w:tr>
      <w:tr w:rsidR="00426227" w14:paraId="1A4343E5" w14:textId="77777777">
        <w:trPr>
          <w:cantSplit/>
        </w:trPr>
        <w:tc>
          <w:tcPr>
            <w:tcW w:w="0" w:type="auto"/>
            <w:vMerge/>
          </w:tcPr>
          <w:p w14:paraId="186ED58D" w14:textId="77777777" w:rsidR="00426227" w:rsidRDefault="00426227"/>
        </w:tc>
        <w:tc>
          <w:tcPr>
            <w:tcW w:w="0" w:type="auto"/>
          </w:tcPr>
          <w:p w14:paraId="6F034CC6" w14:textId="77777777" w:rsidR="00426227" w:rsidRDefault="00C335C8">
            <w:pPr>
              <w:keepNext/>
              <w:spacing w:before="100" w:after="0"/>
              <w:rPr>
                <w:b/>
              </w:rPr>
            </w:pPr>
            <w:r>
              <w:rPr>
                <w:b/>
              </w:rPr>
              <w:t>Target Date</w:t>
            </w:r>
          </w:p>
        </w:tc>
        <w:tc>
          <w:tcPr>
            <w:tcW w:w="0" w:type="auto"/>
          </w:tcPr>
          <w:p w14:paraId="6CA53DDD" w14:textId="77777777" w:rsidR="00426227" w:rsidRDefault="00C335C8">
            <w:pPr>
              <w:spacing w:before="100" w:after="0"/>
            </w:pPr>
            <w:r>
              <w:rPr>
                <w:color w:val="000000"/>
              </w:rPr>
              <w:t>12/31/2025</w:t>
            </w:r>
          </w:p>
        </w:tc>
      </w:tr>
      <w:tr w:rsidR="00426227" w14:paraId="4E48E53D" w14:textId="77777777">
        <w:trPr>
          <w:cantSplit/>
        </w:trPr>
        <w:tc>
          <w:tcPr>
            <w:tcW w:w="0" w:type="auto"/>
            <w:vMerge/>
          </w:tcPr>
          <w:p w14:paraId="21905E5E" w14:textId="77777777" w:rsidR="00426227" w:rsidRDefault="00426227"/>
        </w:tc>
        <w:tc>
          <w:tcPr>
            <w:tcW w:w="0" w:type="auto"/>
          </w:tcPr>
          <w:p w14:paraId="3A80FC23" w14:textId="77777777" w:rsidR="00426227" w:rsidRDefault="00C335C8">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155A934" w14:textId="77777777" w:rsidR="00426227" w:rsidRDefault="00C335C8">
            <w:pPr>
              <w:spacing w:before="100" w:after="0"/>
            </w:pPr>
            <w:r>
              <w:rPr>
                <w:color w:val="000000"/>
              </w:rPr>
              <w:t>Approximately 10 low to mod income families or property owners.</w:t>
            </w:r>
          </w:p>
        </w:tc>
      </w:tr>
      <w:tr w:rsidR="00426227" w14:paraId="55DB11EF" w14:textId="77777777">
        <w:trPr>
          <w:cantSplit/>
        </w:trPr>
        <w:tc>
          <w:tcPr>
            <w:tcW w:w="0" w:type="auto"/>
            <w:vMerge/>
          </w:tcPr>
          <w:p w14:paraId="5D8F3B96" w14:textId="77777777" w:rsidR="00426227" w:rsidRDefault="00426227"/>
        </w:tc>
        <w:tc>
          <w:tcPr>
            <w:tcW w:w="0" w:type="auto"/>
          </w:tcPr>
          <w:p w14:paraId="5AEDDA68" w14:textId="77777777" w:rsidR="00426227" w:rsidRDefault="00C335C8">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1E0BDB7" w14:textId="77777777" w:rsidR="00426227" w:rsidRDefault="00C335C8">
            <w:pPr>
              <w:spacing w:before="100" w:after="0"/>
            </w:pPr>
            <w:r>
              <w:rPr>
                <w:color w:val="000000"/>
              </w:rPr>
              <w:t>Texarkana low to mod income areas.</w:t>
            </w:r>
          </w:p>
        </w:tc>
      </w:tr>
      <w:tr w:rsidR="00426227" w14:paraId="0B2CAB53" w14:textId="77777777">
        <w:trPr>
          <w:cantSplit/>
        </w:trPr>
        <w:tc>
          <w:tcPr>
            <w:tcW w:w="0" w:type="auto"/>
            <w:vMerge/>
          </w:tcPr>
          <w:p w14:paraId="504BF2C9" w14:textId="77777777" w:rsidR="00426227" w:rsidRDefault="00426227"/>
        </w:tc>
        <w:tc>
          <w:tcPr>
            <w:tcW w:w="0" w:type="auto"/>
          </w:tcPr>
          <w:p w14:paraId="0CADF79E" w14:textId="77777777" w:rsidR="00426227" w:rsidRDefault="00C335C8">
            <w:pPr>
              <w:keepNext/>
              <w:spacing w:before="100" w:after="0"/>
              <w:rPr>
                <w:rFonts w:asciiTheme="minorHAnsi" w:hAnsiTheme="minorHAnsi"/>
                <w:b/>
              </w:rPr>
            </w:pPr>
            <w:r>
              <w:rPr>
                <w:rStyle w:val="Strong"/>
                <w:rFonts w:asciiTheme="minorHAnsi" w:hAnsiTheme="minorHAnsi"/>
              </w:rPr>
              <w:t>Planned Activities</w:t>
            </w:r>
          </w:p>
        </w:tc>
        <w:tc>
          <w:tcPr>
            <w:tcW w:w="0" w:type="auto"/>
          </w:tcPr>
          <w:p w14:paraId="09011FC6" w14:textId="77777777" w:rsidR="00426227" w:rsidRDefault="00C335C8">
            <w:pPr>
              <w:spacing w:before="100" w:after="0"/>
            </w:pPr>
            <w:r>
              <w:rPr>
                <w:color w:val="000000"/>
              </w:rPr>
              <w:t>Demolition of 10 structures.</w:t>
            </w:r>
          </w:p>
        </w:tc>
      </w:tr>
      <w:tr w:rsidR="00426227" w14:paraId="0AE0DA85" w14:textId="77777777">
        <w:trPr>
          <w:cantSplit/>
        </w:trPr>
        <w:tc>
          <w:tcPr>
            <w:tcW w:w="0" w:type="auto"/>
            <w:vMerge w:val="restart"/>
          </w:tcPr>
          <w:p w14:paraId="4BB55210" w14:textId="77777777" w:rsidR="00426227" w:rsidRDefault="00C335C8">
            <w:r>
              <w:rPr>
                <w:b/>
              </w:rPr>
              <w:t>4</w:t>
            </w:r>
          </w:p>
        </w:tc>
        <w:tc>
          <w:tcPr>
            <w:tcW w:w="0" w:type="auto"/>
          </w:tcPr>
          <w:p w14:paraId="061A1186" w14:textId="77777777" w:rsidR="00426227" w:rsidRDefault="00C335C8">
            <w:pPr>
              <w:keepNext/>
              <w:spacing w:before="100" w:after="0"/>
              <w:rPr>
                <w:b/>
              </w:rPr>
            </w:pPr>
            <w:r>
              <w:rPr>
                <w:b/>
              </w:rPr>
              <w:t>Project Name</w:t>
            </w:r>
          </w:p>
        </w:tc>
        <w:tc>
          <w:tcPr>
            <w:tcW w:w="0" w:type="auto"/>
          </w:tcPr>
          <w:p w14:paraId="311EEFC3" w14:textId="77777777" w:rsidR="00426227" w:rsidRDefault="00C335C8">
            <w:pPr>
              <w:spacing w:before="100" w:after="0"/>
            </w:pPr>
            <w:r>
              <w:rPr>
                <w:color w:val="000000"/>
              </w:rPr>
              <w:t>Public Service</w:t>
            </w:r>
          </w:p>
        </w:tc>
      </w:tr>
      <w:tr w:rsidR="00426227" w14:paraId="7F7B79D8" w14:textId="77777777">
        <w:trPr>
          <w:cantSplit/>
        </w:trPr>
        <w:tc>
          <w:tcPr>
            <w:tcW w:w="0" w:type="auto"/>
            <w:vMerge/>
          </w:tcPr>
          <w:p w14:paraId="6F2BC926" w14:textId="77777777" w:rsidR="00426227" w:rsidRDefault="00426227"/>
        </w:tc>
        <w:tc>
          <w:tcPr>
            <w:tcW w:w="0" w:type="auto"/>
          </w:tcPr>
          <w:p w14:paraId="7DD0B6C7" w14:textId="77777777" w:rsidR="00426227" w:rsidRDefault="00C335C8">
            <w:pPr>
              <w:keepNext/>
              <w:spacing w:before="100" w:after="0"/>
              <w:rPr>
                <w:b/>
              </w:rPr>
            </w:pPr>
            <w:r>
              <w:rPr>
                <w:b/>
              </w:rPr>
              <w:t>Target Area</w:t>
            </w:r>
          </w:p>
        </w:tc>
        <w:tc>
          <w:tcPr>
            <w:tcW w:w="0" w:type="auto"/>
          </w:tcPr>
          <w:p w14:paraId="4B00F9C9" w14:textId="77777777" w:rsidR="00426227" w:rsidRDefault="00C335C8">
            <w:pPr>
              <w:spacing w:before="100" w:after="0"/>
            </w:pPr>
            <w:r>
              <w:rPr>
                <w:color w:val="000000"/>
              </w:rPr>
              <w:t>COLLEGE HILL NEIGHBORHOOD</w:t>
            </w:r>
            <w:r>
              <w:rPr>
                <w:color w:val="000000"/>
              </w:rPr>
              <w:br/>
              <w:t>TEXARKANA AR LMI AREAS</w:t>
            </w:r>
            <w:r>
              <w:rPr>
                <w:color w:val="000000"/>
              </w:rPr>
              <w:br/>
              <w:t>Sandflat</w:t>
            </w:r>
            <w:r>
              <w:rPr>
                <w:color w:val="000000"/>
              </w:rPr>
              <w:br/>
              <w:t>Ozan Ingraham</w:t>
            </w:r>
            <w:r>
              <w:rPr>
                <w:color w:val="000000"/>
              </w:rPr>
              <w:br/>
              <w:t>Iron Mountain</w:t>
            </w:r>
          </w:p>
        </w:tc>
      </w:tr>
      <w:tr w:rsidR="00426227" w14:paraId="27DFF221" w14:textId="77777777">
        <w:trPr>
          <w:cantSplit/>
        </w:trPr>
        <w:tc>
          <w:tcPr>
            <w:tcW w:w="0" w:type="auto"/>
            <w:vMerge/>
          </w:tcPr>
          <w:p w14:paraId="3EFE4DE7" w14:textId="77777777" w:rsidR="00426227" w:rsidRDefault="00426227"/>
        </w:tc>
        <w:tc>
          <w:tcPr>
            <w:tcW w:w="0" w:type="auto"/>
          </w:tcPr>
          <w:p w14:paraId="3CFF6944" w14:textId="77777777" w:rsidR="00426227" w:rsidRDefault="00C335C8">
            <w:pPr>
              <w:keepNext/>
              <w:spacing w:before="100" w:after="0"/>
              <w:rPr>
                <w:b/>
              </w:rPr>
            </w:pPr>
            <w:r>
              <w:rPr>
                <w:b/>
              </w:rPr>
              <w:t>Goals Supported</w:t>
            </w:r>
          </w:p>
        </w:tc>
        <w:tc>
          <w:tcPr>
            <w:tcW w:w="0" w:type="auto"/>
          </w:tcPr>
          <w:p w14:paraId="2D762115" w14:textId="77777777" w:rsidR="00426227" w:rsidRDefault="00C335C8">
            <w:pPr>
              <w:spacing w:before="100" w:after="0"/>
            </w:pPr>
            <w:r>
              <w:rPr>
                <w:color w:val="000000"/>
              </w:rPr>
              <w:t>Capacity Building</w:t>
            </w:r>
          </w:p>
        </w:tc>
      </w:tr>
      <w:tr w:rsidR="00426227" w14:paraId="45119BBF" w14:textId="77777777">
        <w:trPr>
          <w:cantSplit/>
        </w:trPr>
        <w:tc>
          <w:tcPr>
            <w:tcW w:w="0" w:type="auto"/>
            <w:vMerge/>
          </w:tcPr>
          <w:p w14:paraId="5558AB1D" w14:textId="77777777" w:rsidR="00426227" w:rsidRDefault="00426227"/>
        </w:tc>
        <w:tc>
          <w:tcPr>
            <w:tcW w:w="0" w:type="auto"/>
          </w:tcPr>
          <w:p w14:paraId="45A94A2E" w14:textId="77777777" w:rsidR="00426227" w:rsidRDefault="00C335C8">
            <w:pPr>
              <w:keepNext/>
              <w:spacing w:before="100" w:after="0"/>
              <w:rPr>
                <w:b/>
              </w:rPr>
            </w:pPr>
            <w:r>
              <w:rPr>
                <w:b/>
              </w:rPr>
              <w:t>Needs Addressed</w:t>
            </w:r>
          </w:p>
        </w:tc>
        <w:tc>
          <w:tcPr>
            <w:tcW w:w="0" w:type="auto"/>
          </w:tcPr>
          <w:p w14:paraId="0A8FADF7" w14:textId="77777777" w:rsidR="00426227" w:rsidRDefault="00C335C8">
            <w:pPr>
              <w:spacing w:before="100" w:after="0"/>
            </w:pPr>
            <w:r>
              <w:rPr>
                <w:color w:val="000000"/>
              </w:rPr>
              <w:t>Public Service</w:t>
            </w:r>
          </w:p>
        </w:tc>
      </w:tr>
      <w:tr w:rsidR="00426227" w14:paraId="2A91EBF2" w14:textId="77777777">
        <w:trPr>
          <w:cantSplit/>
        </w:trPr>
        <w:tc>
          <w:tcPr>
            <w:tcW w:w="0" w:type="auto"/>
            <w:vMerge/>
          </w:tcPr>
          <w:p w14:paraId="4F90BF02" w14:textId="77777777" w:rsidR="00426227" w:rsidRDefault="00426227"/>
        </w:tc>
        <w:tc>
          <w:tcPr>
            <w:tcW w:w="0" w:type="auto"/>
          </w:tcPr>
          <w:p w14:paraId="7EFC9AA5" w14:textId="77777777" w:rsidR="00426227" w:rsidRDefault="00C335C8">
            <w:pPr>
              <w:keepNext/>
              <w:spacing w:before="100" w:after="0"/>
              <w:rPr>
                <w:b/>
              </w:rPr>
            </w:pPr>
            <w:r>
              <w:rPr>
                <w:b/>
              </w:rPr>
              <w:t>Funding</w:t>
            </w:r>
          </w:p>
        </w:tc>
        <w:tc>
          <w:tcPr>
            <w:tcW w:w="0" w:type="auto"/>
          </w:tcPr>
          <w:p w14:paraId="3BC5B3DD" w14:textId="77777777" w:rsidR="00426227" w:rsidRDefault="00C335C8">
            <w:pPr>
              <w:spacing w:before="100" w:after="0"/>
            </w:pPr>
            <w:r>
              <w:rPr>
                <w:color w:val="000000"/>
              </w:rPr>
              <w:t>CDBG: $37,121.00</w:t>
            </w:r>
          </w:p>
        </w:tc>
      </w:tr>
      <w:tr w:rsidR="00426227" w14:paraId="7254195B" w14:textId="77777777">
        <w:trPr>
          <w:cantSplit/>
        </w:trPr>
        <w:tc>
          <w:tcPr>
            <w:tcW w:w="0" w:type="auto"/>
            <w:vMerge/>
          </w:tcPr>
          <w:p w14:paraId="3B156168" w14:textId="77777777" w:rsidR="00426227" w:rsidRDefault="00426227"/>
        </w:tc>
        <w:tc>
          <w:tcPr>
            <w:tcW w:w="0" w:type="auto"/>
          </w:tcPr>
          <w:p w14:paraId="3E4698FD" w14:textId="77777777" w:rsidR="00426227" w:rsidRDefault="00C335C8">
            <w:pPr>
              <w:keepNext/>
              <w:spacing w:before="100" w:after="0"/>
              <w:rPr>
                <w:b/>
              </w:rPr>
            </w:pPr>
            <w:r>
              <w:rPr>
                <w:b/>
              </w:rPr>
              <w:t>Description</w:t>
            </w:r>
          </w:p>
        </w:tc>
        <w:tc>
          <w:tcPr>
            <w:tcW w:w="0" w:type="auto"/>
          </w:tcPr>
          <w:p w14:paraId="35680351" w14:textId="77777777" w:rsidR="00426227" w:rsidRDefault="00C335C8">
            <w:pPr>
              <w:spacing w:before="100" w:after="0"/>
            </w:pPr>
            <w:r>
              <w:rPr>
                <w:color w:val="000000"/>
              </w:rPr>
              <w:t>The City of Texarkana, Arkansas has Non-Profit organizations that operate the Cityâ¿¿s neighborhood center and are supported by CDBG that offer public services for job training, back-to-school supplies and activities associated with education, youth and senior programs. Community Development Block Grant funds will be utilized by the Public Works Department to address public services such as job training, afterschool tutoring, job retention, computer training, senior feeding program, youth &amp; senior activitie</w:t>
            </w:r>
            <w:r>
              <w:rPr>
                <w:color w:val="000000"/>
              </w:rPr>
              <w:t>s, park activities for low to mod area benefit in partnership with other non-profits and city programs.</w:t>
            </w:r>
          </w:p>
        </w:tc>
      </w:tr>
      <w:tr w:rsidR="00426227" w14:paraId="74E63F15" w14:textId="77777777">
        <w:trPr>
          <w:cantSplit/>
        </w:trPr>
        <w:tc>
          <w:tcPr>
            <w:tcW w:w="0" w:type="auto"/>
            <w:vMerge/>
          </w:tcPr>
          <w:p w14:paraId="1F5DBD95" w14:textId="77777777" w:rsidR="00426227" w:rsidRDefault="00426227"/>
        </w:tc>
        <w:tc>
          <w:tcPr>
            <w:tcW w:w="0" w:type="auto"/>
          </w:tcPr>
          <w:p w14:paraId="6A3ECAFA" w14:textId="77777777" w:rsidR="00426227" w:rsidRDefault="00C335C8">
            <w:pPr>
              <w:keepNext/>
              <w:spacing w:before="100" w:after="0"/>
              <w:rPr>
                <w:b/>
              </w:rPr>
            </w:pPr>
            <w:r>
              <w:rPr>
                <w:b/>
              </w:rPr>
              <w:t>Target Date</w:t>
            </w:r>
          </w:p>
        </w:tc>
        <w:tc>
          <w:tcPr>
            <w:tcW w:w="0" w:type="auto"/>
          </w:tcPr>
          <w:p w14:paraId="05FDCE76" w14:textId="77777777" w:rsidR="00426227" w:rsidRDefault="00C335C8">
            <w:pPr>
              <w:spacing w:before="100" w:after="0"/>
            </w:pPr>
            <w:r>
              <w:rPr>
                <w:color w:val="000000"/>
              </w:rPr>
              <w:t>12/31/2025</w:t>
            </w:r>
          </w:p>
        </w:tc>
      </w:tr>
      <w:tr w:rsidR="00426227" w14:paraId="7C7F6DBF" w14:textId="77777777">
        <w:trPr>
          <w:cantSplit/>
        </w:trPr>
        <w:tc>
          <w:tcPr>
            <w:tcW w:w="0" w:type="auto"/>
            <w:vMerge/>
          </w:tcPr>
          <w:p w14:paraId="400F0E00" w14:textId="77777777" w:rsidR="00426227" w:rsidRDefault="00426227"/>
        </w:tc>
        <w:tc>
          <w:tcPr>
            <w:tcW w:w="0" w:type="auto"/>
          </w:tcPr>
          <w:p w14:paraId="1C98FC21" w14:textId="77777777" w:rsidR="00426227" w:rsidRDefault="00C335C8">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340D4792" w14:textId="77777777" w:rsidR="00426227" w:rsidRDefault="00C335C8">
            <w:pPr>
              <w:spacing w:before="100" w:after="0"/>
            </w:pPr>
            <w:r>
              <w:rPr>
                <w:color w:val="000000"/>
              </w:rPr>
              <w:t>Approximately 45 persons assisted.</w:t>
            </w:r>
          </w:p>
        </w:tc>
      </w:tr>
      <w:tr w:rsidR="00426227" w14:paraId="019F3D94" w14:textId="77777777">
        <w:trPr>
          <w:cantSplit/>
        </w:trPr>
        <w:tc>
          <w:tcPr>
            <w:tcW w:w="0" w:type="auto"/>
            <w:vMerge/>
          </w:tcPr>
          <w:p w14:paraId="3FA2440E" w14:textId="77777777" w:rsidR="00426227" w:rsidRDefault="00426227"/>
        </w:tc>
        <w:tc>
          <w:tcPr>
            <w:tcW w:w="0" w:type="auto"/>
          </w:tcPr>
          <w:p w14:paraId="4F1996BD" w14:textId="77777777" w:rsidR="00426227" w:rsidRDefault="00C335C8">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3B8BFB5" w14:textId="77777777" w:rsidR="00426227" w:rsidRDefault="00C335C8">
            <w:pPr>
              <w:spacing w:before="100" w:after="0"/>
            </w:pPr>
            <w:r>
              <w:rPr>
                <w:color w:val="000000"/>
              </w:rPr>
              <w:t>Texarkana low to mod areas.</w:t>
            </w:r>
          </w:p>
        </w:tc>
      </w:tr>
      <w:tr w:rsidR="00426227" w14:paraId="40B6602F" w14:textId="77777777">
        <w:trPr>
          <w:cantSplit/>
        </w:trPr>
        <w:tc>
          <w:tcPr>
            <w:tcW w:w="0" w:type="auto"/>
            <w:vMerge/>
          </w:tcPr>
          <w:p w14:paraId="5509FA6E" w14:textId="77777777" w:rsidR="00426227" w:rsidRDefault="00426227"/>
        </w:tc>
        <w:tc>
          <w:tcPr>
            <w:tcW w:w="0" w:type="auto"/>
          </w:tcPr>
          <w:p w14:paraId="7AD9397B" w14:textId="77777777" w:rsidR="00426227" w:rsidRDefault="00C335C8">
            <w:pPr>
              <w:keepNext/>
              <w:spacing w:before="100" w:after="0"/>
              <w:rPr>
                <w:rFonts w:asciiTheme="minorHAnsi" w:hAnsiTheme="minorHAnsi"/>
                <w:b/>
              </w:rPr>
            </w:pPr>
            <w:r>
              <w:rPr>
                <w:rStyle w:val="Strong"/>
                <w:rFonts w:asciiTheme="minorHAnsi" w:hAnsiTheme="minorHAnsi"/>
              </w:rPr>
              <w:t>Planned Activities</w:t>
            </w:r>
          </w:p>
        </w:tc>
        <w:tc>
          <w:tcPr>
            <w:tcW w:w="0" w:type="auto"/>
          </w:tcPr>
          <w:p w14:paraId="7A7F2216" w14:textId="77777777" w:rsidR="00426227" w:rsidRDefault="00C335C8">
            <w:pPr>
              <w:spacing w:before="100" w:after="0"/>
            </w:pPr>
            <w:r>
              <w:rPr>
                <w:color w:val="000000"/>
              </w:rPr>
              <w:t>Sports Activities</w:t>
            </w:r>
          </w:p>
          <w:p w14:paraId="7A4B9050" w14:textId="77777777" w:rsidR="00426227" w:rsidRDefault="00C335C8">
            <w:pPr>
              <w:spacing w:before="100" w:after="0"/>
            </w:pPr>
            <w:r>
              <w:rPr>
                <w:color w:val="000000"/>
              </w:rPr>
              <w:t>Breakfast with Santa</w:t>
            </w:r>
          </w:p>
          <w:p w14:paraId="3FEC43AD" w14:textId="77777777" w:rsidR="00426227" w:rsidRDefault="00C335C8">
            <w:pPr>
              <w:spacing w:before="100" w:after="0"/>
            </w:pPr>
            <w:r>
              <w:rPr>
                <w:color w:val="000000"/>
              </w:rPr>
              <w:t>Job Training</w:t>
            </w:r>
          </w:p>
          <w:p w14:paraId="65ED0C00" w14:textId="77777777" w:rsidR="00426227" w:rsidRDefault="00C335C8">
            <w:pPr>
              <w:spacing w:before="100" w:after="0"/>
            </w:pPr>
            <w:r>
              <w:rPr>
                <w:color w:val="000000"/>
              </w:rPr>
              <w:t>Computer Training</w:t>
            </w:r>
          </w:p>
          <w:p w14:paraId="51F25921" w14:textId="77777777" w:rsidR="00426227" w:rsidRDefault="00C335C8">
            <w:pPr>
              <w:spacing w:before="100" w:after="0"/>
            </w:pPr>
            <w:r>
              <w:rPr>
                <w:color w:val="000000"/>
              </w:rPr>
              <w:t>Senior feeding Program</w:t>
            </w:r>
          </w:p>
          <w:p w14:paraId="59522DDD" w14:textId="77777777" w:rsidR="00426227" w:rsidRDefault="00C335C8">
            <w:pPr>
              <w:spacing w:before="100" w:after="0"/>
            </w:pPr>
            <w:r>
              <w:rPr>
                <w:color w:val="000000"/>
              </w:rPr>
              <w:t>Senior &amp; Youth Activities</w:t>
            </w:r>
          </w:p>
        </w:tc>
      </w:tr>
      <w:tr w:rsidR="00426227" w14:paraId="38198311" w14:textId="77777777">
        <w:trPr>
          <w:cantSplit/>
        </w:trPr>
        <w:tc>
          <w:tcPr>
            <w:tcW w:w="0" w:type="auto"/>
            <w:vMerge w:val="restart"/>
          </w:tcPr>
          <w:p w14:paraId="2F94D04E" w14:textId="77777777" w:rsidR="00426227" w:rsidRDefault="00C335C8">
            <w:r>
              <w:rPr>
                <w:b/>
              </w:rPr>
              <w:t>5</w:t>
            </w:r>
          </w:p>
        </w:tc>
        <w:tc>
          <w:tcPr>
            <w:tcW w:w="0" w:type="auto"/>
          </w:tcPr>
          <w:p w14:paraId="7B080305" w14:textId="77777777" w:rsidR="00426227" w:rsidRDefault="00C335C8">
            <w:pPr>
              <w:keepNext/>
              <w:spacing w:before="100" w:after="0"/>
              <w:rPr>
                <w:b/>
              </w:rPr>
            </w:pPr>
            <w:r>
              <w:rPr>
                <w:b/>
              </w:rPr>
              <w:t>Project Name</w:t>
            </w:r>
          </w:p>
        </w:tc>
        <w:tc>
          <w:tcPr>
            <w:tcW w:w="0" w:type="auto"/>
          </w:tcPr>
          <w:p w14:paraId="7D68C9FA" w14:textId="77777777" w:rsidR="00426227" w:rsidRDefault="00C335C8">
            <w:pPr>
              <w:spacing w:before="100" w:after="0"/>
            </w:pPr>
            <w:r>
              <w:rPr>
                <w:color w:val="000000"/>
              </w:rPr>
              <w:t>Grant Administration</w:t>
            </w:r>
          </w:p>
        </w:tc>
      </w:tr>
      <w:tr w:rsidR="00426227" w14:paraId="34245E7C" w14:textId="77777777">
        <w:trPr>
          <w:cantSplit/>
        </w:trPr>
        <w:tc>
          <w:tcPr>
            <w:tcW w:w="0" w:type="auto"/>
            <w:vMerge/>
          </w:tcPr>
          <w:p w14:paraId="45C5F7C5" w14:textId="77777777" w:rsidR="00426227" w:rsidRDefault="00426227"/>
        </w:tc>
        <w:tc>
          <w:tcPr>
            <w:tcW w:w="0" w:type="auto"/>
          </w:tcPr>
          <w:p w14:paraId="56BF1D2D" w14:textId="77777777" w:rsidR="00426227" w:rsidRDefault="00C335C8">
            <w:pPr>
              <w:keepNext/>
              <w:spacing w:before="100" w:after="0"/>
              <w:rPr>
                <w:b/>
              </w:rPr>
            </w:pPr>
            <w:r>
              <w:rPr>
                <w:b/>
              </w:rPr>
              <w:t>Target Area</w:t>
            </w:r>
          </w:p>
        </w:tc>
        <w:tc>
          <w:tcPr>
            <w:tcW w:w="0" w:type="auto"/>
          </w:tcPr>
          <w:p w14:paraId="7CCF34AA" w14:textId="77777777" w:rsidR="00426227" w:rsidRDefault="00C335C8">
            <w:pPr>
              <w:spacing w:before="100" w:after="0"/>
            </w:pPr>
            <w:r>
              <w:rPr>
                <w:color w:val="000000"/>
              </w:rPr>
              <w:t>TEXARKANA AR LMI AREAS</w:t>
            </w:r>
          </w:p>
        </w:tc>
      </w:tr>
      <w:tr w:rsidR="00426227" w14:paraId="52974243" w14:textId="77777777">
        <w:trPr>
          <w:cantSplit/>
        </w:trPr>
        <w:tc>
          <w:tcPr>
            <w:tcW w:w="0" w:type="auto"/>
            <w:vMerge/>
          </w:tcPr>
          <w:p w14:paraId="72499748" w14:textId="77777777" w:rsidR="00426227" w:rsidRDefault="00426227"/>
        </w:tc>
        <w:tc>
          <w:tcPr>
            <w:tcW w:w="0" w:type="auto"/>
          </w:tcPr>
          <w:p w14:paraId="0C3D9600" w14:textId="77777777" w:rsidR="00426227" w:rsidRDefault="00C335C8">
            <w:pPr>
              <w:keepNext/>
              <w:spacing w:before="100" w:after="0"/>
              <w:rPr>
                <w:b/>
              </w:rPr>
            </w:pPr>
            <w:r>
              <w:rPr>
                <w:b/>
              </w:rPr>
              <w:t>Goals Supported</w:t>
            </w:r>
          </w:p>
        </w:tc>
        <w:tc>
          <w:tcPr>
            <w:tcW w:w="0" w:type="auto"/>
          </w:tcPr>
          <w:p w14:paraId="31B046C2" w14:textId="77777777" w:rsidR="00426227" w:rsidRDefault="00C335C8">
            <w:pPr>
              <w:spacing w:before="100" w:after="0"/>
            </w:pPr>
            <w:r>
              <w:rPr>
                <w:color w:val="000000"/>
              </w:rPr>
              <w:t>Engage Neighborhood Stakeholders</w:t>
            </w:r>
            <w:r>
              <w:rPr>
                <w:color w:val="000000"/>
              </w:rPr>
              <w:br/>
            </w:r>
            <w:r>
              <w:rPr>
                <w:color w:val="000000"/>
              </w:rPr>
              <w:t>Foster Neighborhood Economic development</w:t>
            </w:r>
          </w:p>
        </w:tc>
      </w:tr>
      <w:tr w:rsidR="00426227" w14:paraId="2E2D9461" w14:textId="77777777">
        <w:trPr>
          <w:cantSplit/>
        </w:trPr>
        <w:tc>
          <w:tcPr>
            <w:tcW w:w="0" w:type="auto"/>
            <w:vMerge/>
          </w:tcPr>
          <w:p w14:paraId="0FD5F09D" w14:textId="77777777" w:rsidR="00426227" w:rsidRDefault="00426227"/>
        </w:tc>
        <w:tc>
          <w:tcPr>
            <w:tcW w:w="0" w:type="auto"/>
          </w:tcPr>
          <w:p w14:paraId="1D7C7C92" w14:textId="77777777" w:rsidR="00426227" w:rsidRDefault="00C335C8">
            <w:pPr>
              <w:keepNext/>
              <w:spacing w:before="100" w:after="0"/>
              <w:rPr>
                <w:b/>
              </w:rPr>
            </w:pPr>
            <w:r>
              <w:rPr>
                <w:b/>
              </w:rPr>
              <w:t>Needs Addressed</w:t>
            </w:r>
          </w:p>
        </w:tc>
        <w:tc>
          <w:tcPr>
            <w:tcW w:w="0" w:type="auto"/>
          </w:tcPr>
          <w:p w14:paraId="4BC3B618" w14:textId="77777777" w:rsidR="00426227" w:rsidRDefault="00C335C8">
            <w:pPr>
              <w:spacing w:before="100" w:after="0"/>
            </w:pPr>
            <w:r>
              <w:rPr>
                <w:color w:val="000000"/>
              </w:rPr>
              <w:t>Grant Administration</w:t>
            </w:r>
          </w:p>
        </w:tc>
      </w:tr>
      <w:tr w:rsidR="00426227" w14:paraId="3C1BC443" w14:textId="77777777">
        <w:trPr>
          <w:cantSplit/>
        </w:trPr>
        <w:tc>
          <w:tcPr>
            <w:tcW w:w="0" w:type="auto"/>
            <w:vMerge/>
          </w:tcPr>
          <w:p w14:paraId="25A22907" w14:textId="77777777" w:rsidR="00426227" w:rsidRDefault="00426227"/>
        </w:tc>
        <w:tc>
          <w:tcPr>
            <w:tcW w:w="0" w:type="auto"/>
          </w:tcPr>
          <w:p w14:paraId="590CB893" w14:textId="77777777" w:rsidR="00426227" w:rsidRDefault="00C335C8">
            <w:pPr>
              <w:keepNext/>
              <w:spacing w:before="100" w:after="0"/>
              <w:rPr>
                <w:b/>
              </w:rPr>
            </w:pPr>
            <w:r>
              <w:rPr>
                <w:b/>
              </w:rPr>
              <w:t>Funding</w:t>
            </w:r>
          </w:p>
        </w:tc>
        <w:tc>
          <w:tcPr>
            <w:tcW w:w="0" w:type="auto"/>
          </w:tcPr>
          <w:p w14:paraId="5811C0BC" w14:textId="77777777" w:rsidR="00426227" w:rsidRDefault="00C335C8">
            <w:pPr>
              <w:spacing w:before="100" w:after="0"/>
            </w:pPr>
            <w:r>
              <w:rPr>
                <w:color w:val="000000"/>
              </w:rPr>
              <w:t>CDBG: $57,670.00</w:t>
            </w:r>
          </w:p>
        </w:tc>
      </w:tr>
      <w:tr w:rsidR="00426227" w14:paraId="57E41E0C" w14:textId="77777777">
        <w:trPr>
          <w:cantSplit/>
        </w:trPr>
        <w:tc>
          <w:tcPr>
            <w:tcW w:w="0" w:type="auto"/>
            <w:vMerge/>
          </w:tcPr>
          <w:p w14:paraId="104521A0" w14:textId="77777777" w:rsidR="00426227" w:rsidRDefault="00426227"/>
        </w:tc>
        <w:tc>
          <w:tcPr>
            <w:tcW w:w="0" w:type="auto"/>
          </w:tcPr>
          <w:p w14:paraId="47279E16" w14:textId="77777777" w:rsidR="00426227" w:rsidRDefault="00C335C8">
            <w:pPr>
              <w:keepNext/>
              <w:spacing w:before="100" w:after="0"/>
              <w:rPr>
                <w:b/>
              </w:rPr>
            </w:pPr>
            <w:r>
              <w:rPr>
                <w:b/>
              </w:rPr>
              <w:t>Description</w:t>
            </w:r>
          </w:p>
        </w:tc>
        <w:tc>
          <w:tcPr>
            <w:tcW w:w="0" w:type="auto"/>
          </w:tcPr>
          <w:p w14:paraId="55E89D37" w14:textId="77777777" w:rsidR="00426227" w:rsidRDefault="00C335C8">
            <w:pPr>
              <w:spacing w:before="100" w:after="0"/>
            </w:pPr>
            <w:r>
              <w:rPr>
                <w:color w:val="000000"/>
              </w:rPr>
              <w:t>The Public Works Department is responsible for administering programs covered by the consolidated plan. The day to day function, financial reports, progress reports, sub-recipient monitoring, grant writing and community planning activities are activities categorized as Program Administration and Planning. There are several employees that manage and maintain the Public Works Department however, this fund will be administered by Assistant Director of Public Works, Tracie Lee.</w:t>
            </w:r>
          </w:p>
        </w:tc>
      </w:tr>
      <w:tr w:rsidR="00426227" w14:paraId="68C8777D" w14:textId="77777777">
        <w:trPr>
          <w:cantSplit/>
        </w:trPr>
        <w:tc>
          <w:tcPr>
            <w:tcW w:w="0" w:type="auto"/>
            <w:vMerge/>
          </w:tcPr>
          <w:p w14:paraId="65618EBE" w14:textId="77777777" w:rsidR="00426227" w:rsidRDefault="00426227"/>
        </w:tc>
        <w:tc>
          <w:tcPr>
            <w:tcW w:w="0" w:type="auto"/>
          </w:tcPr>
          <w:p w14:paraId="6AAE0DCD" w14:textId="77777777" w:rsidR="00426227" w:rsidRDefault="00C335C8">
            <w:pPr>
              <w:keepNext/>
              <w:spacing w:before="100" w:after="0"/>
              <w:rPr>
                <w:b/>
              </w:rPr>
            </w:pPr>
            <w:r>
              <w:rPr>
                <w:b/>
              </w:rPr>
              <w:t>Target Date</w:t>
            </w:r>
          </w:p>
        </w:tc>
        <w:tc>
          <w:tcPr>
            <w:tcW w:w="0" w:type="auto"/>
          </w:tcPr>
          <w:p w14:paraId="32545833" w14:textId="77777777" w:rsidR="00426227" w:rsidRDefault="00C335C8">
            <w:pPr>
              <w:spacing w:before="100" w:after="0"/>
            </w:pPr>
            <w:r>
              <w:rPr>
                <w:color w:val="000000"/>
              </w:rPr>
              <w:t>12/31/2025</w:t>
            </w:r>
          </w:p>
        </w:tc>
      </w:tr>
      <w:tr w:rsidR="00426227" w14:paraId="01C961FB" w14:textId="77777777">
        <w:trPr>
          <w:cantSplit/>
        </w:trPr>
        <w:tc>
          <w:tcPr>
            <w:tcW w:w="0" w:type="auto"/>
            <w:vMerge/>
          </w:tcPr>
          <w:p w14:paraId="6D9CE3E1" w14:textId="77777777" w:rsidR="00426227" w:rsidRDefault="00426227"/>
        </w:tc>
        <w:tc>
          <w:tcPr>
            <w:tcW w:w="0" w:type="auto"/>
          </w:tcPr>
          <w:p w14:paraId="36DF170A" w14:textId="77777777" w:rsidR="00426227" w:rsidRDefault="00C335C8">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783AE7B" w14:textId="77777777" w:rsidR="00426227" w:rsidRDefault="00C335C8">
            <w:pPr>
              <w:spacing w:before="100" w:after="0"/>
            </w:pPr>
            <w:r>
              <w:rPr>
                <w:color w:val="000000"/>
              </w:rPr>
              <w:t xml:space="preserve"> </w:t>
            </w:r>
          </w:p>
        </w:tc>
      </w:tr>
      <w:tr w:rsidR="00426227" w14:paraId="718E74CE" w14:textId="77777777">
        <w:trPr>
          <w:cantSplit/>
        </w:trPr>
        <w:tc>
          <w:tcPr>
            <w:tcW w:w="0" w:type="auto"/>
            <w:vMerge/>
          </w:tcPr>
          <w:p w14:paraId="25C07DA0" w14:textId="77777777" w:rsidR="00426227" w:rsidRDefault="00426227"/>
        </w:tc>
        <w:tc>
          <w:tcPr>
            <w:tcW w:w="0" w:type="auto"/>
          </w:tcPr>
          <w:p w14:paraId="64A039BE" w14:textId="77777777" w:rsidR="00426227" w:rsidRDefault="00C335C8">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1D41DF7" w14:textId="77777777" w:rsidR="00426227" w:rsidRDefault="00C335C8">
            <w:pPr>
              <w:spacing w:before="100" w:after="0"/>
            </w:pPr>
            <w:r>
              <w:rPr>
                <w:color w:val="000000"/>
              </w:rPr>
              <w:t xml:space="preserve"> </w:t>
            </w:r>
          </w:p>
        </w:tc>
      </w:tr>
      <w:tr w:rsidR="00426227" w14:paraId="490D678F" w14:textId="77777777">
        <w:trPr>
          <w:cantSplit/>
        </w:trPr>
        <w:tc>
          <w:tcPr>
            <w:tcW w:w="0" w:type="auto"/>
            <w:vMerge/>
          </w:tcPr>
          <w:p w14:paraId="0123E838" w14:textId="77777777" w:rsidR="00426227" w:rsidRDefault="00426227"/>
        </w:tc>
        <w:tc>
          <w:tcPr>
            <w:tcW w:w="0" w:type="auto"/>
          </w:tcPr>
          <w:p w14:paraId="599056AD" w14:textId="77777777" w:rsidR="00426227" w:rsidRDefault="00C335C8">
            <w:pPr>
              <w:keepNext/>
              <w:spacing w:before="100" w:after="0"/>
              <w:rPr>
                <w:rFonts w:asciiTheme="minorHAnsi" w:hAnsiTheme="minorHAnsi"/>
                <w:b/>
              </w:rPr>
            </w:pPr>
            <w:r>
              <w:rPr>
                <w:rStyle w:val="Strong"/>
                <w:rFonts w:asciiTheme="minorHAnsi" w:hAnsiTheme="minorHAnsi"/>
              </w:rPr>
              <w:t>Planned Activities</w:t>
            </w:r>
          </w:p>
        </w:tc>
        <w:tc>
          <w:tcPr>
            <w:tcW w:w="0" w:type="auto"/>
          </w:tcPr>
          <w:p w14:paraId="115A1CBE" w14:textId="77777777" w:rsidR="00426227" w:rsidRDefault="00C335C8">
            <w:pPr>
              <w:spacing w:before="100" w:after="0"/>
            </w:pPr>
            <w:r>
              <w:rPr>
                <w:color w:val="000000"/>
              </w:rPr>
              <w:t xml:space="preserve"> </w:t>
            </w:r>
          </w:p>
        </w:tc>
      </w:tr>
    </w:tbl>
    <w:p w14:paraId="224ABE2E" w14:textId="77777777" w:rsidR="00426227" w:rsidRDefault="00C335C8">
      <w:pPr>
        <w:pStyle w:val="Heading2"/>
        <w:pageBreakBefore/>
        <w:widowControl w:val="0"/>
        <w:rPr>
          <w:rFonts w:ascii="Calibri" w:hAnsi="Calibri"/>
          <w:i w:val="0"/>
        </w:rPr>
      </w:pPr>
      <w:bookmarkStart w:id="1" w:name="_Toc309810477"/>
      <w:bookmarkEnd w:id="0"/>
      <w:r>
        <w:rPr>
          <w:rFonts w:ascii="Calibri" w:hAnsi="Calibri"/>
          <w:i w:val="0"/>
        </w:rPr>
        <w:t xml:space="preserve">AP-50 Geographic Distribution – 91.220(f) </w:t>
      </w:r>
      <w:bookmarkEnd w:id="1"/>
    </w:p>
    <w:p w14:paraId="286EAD66" w14:textId="77777777" w:rsidR="00426227" w:rsidRDefault="00C335C8">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14:paraId="38FEEEDB" w14:textId="77777777" w:rsidR="00426227" w:rsidRDefault="00C335C8">
      <w:pPr>
        <w:keepNext/>
        <w:widowControl w:val="0"/>
        <w:spacing w:beforeAutospacing="1" w:afterAutospacing="1"/>
        <w:rPr>
          <w:rFonts w:cs="Arial"/>
          <w:szCs w:val="26"/>
        </w:rPr>
      </w:pPr>
      <w:r>
        <w:rPr>
          <w:rFonts w:cs="Arial"/>
        </w:rPr>
        <w:t>For the 2025 period, the City will continue to focus its primary efforts in its CDBG target area neighborhoods, which are both low- and moderate-income areas and areas of minority concentration. The geographic areas where assistance will be directed are census tract 202, 204, 205, 206, 207.1 &amp; 207.2; percentage of funding within each area will be dependent on what project is selected within these areas.</w:t>
      </w:r>
    </w:p>
    <w:p w14:paraId="271E285E" w14:textId="77777777" w:rsidR="00426227" w:rsidRDefault="00C335C8">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4"/>
        <w:gridCol w:w="2074"/>
      </w:tblGrid>
      <w:tr w:rsidR="00426227" w14:paraId="25A6B574" w14:textId="77777777">
        <w:trPr>
          <w:cantSplit/>
          <w:tblHeader/>
        </w:trPr>
        <w:tc>
          <w:tcPr>
            <w:tcW w:w="0" w:type="auto"/>
          </w:tcPr>
          <w:p w14:paraId="4AFF6BB3" w14:textId="77777777" w:rsidR="00426227" w:rsidRDefault="00C335C8">
            <w:pPr>
              <w:keepNext/>
              <w:widowControl w:val="0"/>
              <w:spacing w:after="0" w:line="240" w:lineRule="auto"/>
              <w:jc w:val="center"/>
              <w:rPr>
                <w:b/>
                <w:szCs w:val="24"/>
              </w:rPr>
            </w:pPr>
            <w:r>
              <w:rPr>
                <w:b/>
              </w:rPr>
              <w:t>Target Area</w:t>
            </w:r>
          </w:p>
        </w:tc>
        <w:tc>
          <w:tcPr>
            <w:tcW w:w="0" w:type="auto"/>
          </w:tcPr>
          <w:p w14:paraId="43D38BCB" w14:textId="77777777" w:rsidR="00426227" w:rsidRDefault="00C335C8">
            <w:pPr>
              <w:keepNext/>
              <w:widowControl w:val="0"/>
              <w:spacing w:after="0" w:line="240" w:lineRule="auto"/>
              <w:jc w:val="center"/>
              <w:rPr>
                <w:b/>
                <w:szCs w:val="24"/>
              </w:rPr>
            </w:pPr>
            <w:r>
              <w:rPr>
                <w:b/>
              </w:rPr>
              <w:t>Percentage of Funds</w:t>
            </w:r>
          </w:p>
        </w:tc>
      </w:tr>
      <w:tr w:rsidR="00426227" w14:paraId="516EF992" w14:textId="77777777">
        <w:trPr>
          <w:cantSplit/>
        </w:trPr>
        <w:tc>
          <w:tcPr>
            <w:tcW w:w="0" w:type="auto"/>
          </w:tcPr>
          <w:p w14:paraId="078BDA4B" w14:textId="77777777" w:rsidR="00426227" w:rsidRDefault="00C335C8">
            <w:pPr>
              <w:spacing w:beforeAutospacing="1" w:afterAutospacing="1"/>
            </w:pPr>
            <w:r>
              <w:rPr>
                <w:color w:val="000000"/>
              </w:rPr>
              <w:t>COLLEGE HILL NEIGHBORHOOD</w:t>
            </w:r>
          </w:p>
        </w:tc>
        <w:tc>
          <w:tcPr>
            <w:tcW w:w="0" w:type="auto"/>
            <w:vAlign w:val="bottom"/>
          </w:tcPr>
          <w:p w14:paraId="1B4216BC" w14:textId="77777777" w:rsidR="00426227" w:rsidRDefault="00C335C8">
            <w:pPr>
              <w:spacing w:beforeAutospacing="1" w:afterAutospacing="1"/>
              <w:jc w:val="right"/>
            </w:pPr>
            <w:r>
              <w:rPr>
                <w:color w:val="000000"/>
              </w:rPr>
              <w:t xml:space="preserve"> </w:t>
            </w:r>
          </w:p>
        </w:tc>
      </w:tr>
      <w:tr w:rsidR="00426227" w14:paraId="64647BB1" w14:textId="77777777">
        <w:trPr>
          <w:cantSplit/>
        </w:trPr>
        <w:tc>
          <w:tcPr>
            <w:tcW w:w="0" w:type="auto"/>
          </w:tcPr>
          <w:p w14:paraId="296936A0" w14:textId="77777777" w:rsidR="00426227" w:rsidRDefault="00C335C8">
            <w:pPr>
              <w:spacing w:beforeAutospacing="1" w:afterAutospacing="1"/>
            </w:pPr>
            <w:r>
              <w:rPr>
                <w:color w:val="000000"/>
              </w:rPr>
              <w:t>TEXARKANA AR LMI AREAS</w:t>
            </w:r>
          </w:p>
        </w:tc>
        <w:tc>
          <w:tcPr>
            <w:tcW w:w="0" w:type="auto"/>
            <w:vAlign w:val="bottom"/>
          </w:tcPr>
          <w:p w14:paraId="446150C5" w14:textId="77777777" w:rsidR="00426227" w:rsidRDefault="00C335C8">
            <w:pPr>
              <w:spacing w:beforeAutospacing="1" w:afterAutospacing="1"/>
              <w:jc w:val="right"/>
            </w:pPr>
            <w:r>
              <w:rPr>
                <w:color w:val="000000"/>
              </w:rPr>
              <w:t>100</w:t>
            </w:r>
          </w:p>
        </w:tc>
      </w:tr>
      <w:tr w:rsidR="00426227" w14:paraId="12C809F7" w14:textId="77777777">
        <w:trPr>
          <w:cantSplit/>
        </w:trPr>
        <w:tc>
          <w:tcPr>
            <w:tcW w:w="0" w:type="auto"/>
          </w:tcPr>
          <w:p w14:paraId="7DEA253D" w14:textId="77777777" w:rsidR="00426227" w:rsidRDefault="00C335C8">
            <w:pPr>
              <w:spacing w:beforeAutospacing="1" w:afterAutospacing="1"/>
            </w:pPr>
            <w:r>
              <w:rPr>
                <w:color w:val="000000"/>
              </w:rPr>
              <w:t>Sandflat</w:t>
            </w:r>
          </w:p>
        </w:tc>
        <w:tc>
          <w:tcPr>
            <w:tcW w:w="0" w:type="auto"/>
            <w:vAlign w:val="bottom"/>
          </w:tcPr>
          <w:p w14:paraId="1AA3A39A" w14:textId="77777777" w:rsidR="00426227" w:rsidRDefault="00C335C8">
            <w:pPr>
              <w:spacing w:beforeAutospacing="1" w:afterAutospacing="1"/>
              <w:jc w:val="right"/>
            </w:pPr>
            <w:r>
              <w:rPr>
                <w:color w:val="000000"/>
              </w:rPr>
              <w:t xml:space="preserve"> </w:t>
            </w:r>
          </w:p>
        </w:tc>
      </w:tr>
      <w:tr w:rsidR="00426227" w14:paraId="31C5D2F0" w14:textId="77777777">
        <w:trPr>
          <w:cantSplit/>
        </w:trPr>
        <w:tc>
          <w:tcPr>
            <w:tcW w:w="0" w:type="auto"/>
          </w:tcPr>
          <w:p w14:paraId="1F32F2FE" w14:textId="77777777" w:rsidR="00426227" w:rsidRDefault="00C335C8">
            <w:pPr>
              <w:spacing w:beforeAutospacing="1" w:afterAutospacing="1"/>
            </w:pPr>
            <w:r>
              <w:rPr>
                <w:color w:val="000000"/>
              </w:rPr>
              <w:t>Ozan Ingraham</w:t>
            </w:r>
          </w:p>
        </w:tc>
        <w:tc>
          <w:tcPr>
            <w:tcW w:w="0" w:type="auto"/>
            <w:vAlign w:val="bottom"/>
          </w:tcPr>
          <w:p w14:paraId="00A0BED6" w14:textId="77777777" w:rsidR="00426227" w:rsidRDefault="00C335C8">
            <w:pPr>
              <w:spacing w:beforeAutospacing="1" w:afterAutospacing="1"/>
              <w:jc w:val="right"/>
            </w:pPr>
            <w:r>
              <w:rPr>
                <w:color w:val="000000"/>
              </w:rPr>
              <w:t xml:space="preserve"> </w:t>
            </w:r>
          </w:p>
        </w:tc>
      </w:tr>
      <w:tr w:rsidR="00426227" w14:paraId="4A6374BA" w14:textId="77777777">
        <w:trPr>
          <w:cantSplit/>
        </w:trPr>
        <w:tc>
          <w:tcPr>
            <w:tcW w:w="0" w:type="auto"/>
          </w:tcPr>
          <w:p w14:paraId="0D3A07B3" w14:textId="77777777" w:rsidR="00426227" w:rsidRDefault="00C335C8">
            <w:pPr>
              <w:spacing w:beforeAutospacing="1" w:afterAutospacing="1"/>
            </w:pPr>
            <w:r>
              <w:rPr>
                <w:color w:val="000000"/>
              </w:rPr>
              <w:t>Iron Mountain</w:t>
            </w:r>
          </w:p>
        </w:tc>
        <w:tc>
          <w:tcPr>
            <w:tcW w:w="0" w:type="auto"/>
            <w:vAlign w:val="bottom"/>
          </w:tcPr>
          <w:p w14:paraId="06461A16" w14:textId="77777777" w:rsidR="00426227" w:rsidRDefault="00C335C8">
            <w:pPr>
              <w:spacing w:beforeAutospacing="1" w:afterAutospacing="1"/>
              <w:jc w:val="right"/>
            </w:pPr>
            <w:r>
              <w:rPr>
                <w:color w:val="000000"/>
              </w:rPr>
              <w:t xml:space="preserve"> </w:t>
            </w:r>
          </w:p>
        </w:tc>
      </w:tr>
    </w:tbl>
    <w:p w14:paraId="6481E4A3" w14:textId="77777777" w:rsidR="00426227" w:rsidRDefault="00C335C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Geographic Distribution </w:t>
      </w:r>
    </w:p>
    <w:p w14:paraId="662D3A4C" w14:textId="77777777" w:rsidR="00426227" w:rsidRDefault="00426227">
      <w:pPr>
        <w:spacing w:after="0" w:line="240" w:lineRule="auto"/>
        <w:rPr>
          <w:b/>
          <w:sz w:val="24"/>
          <w:szCs w:val="24"/>
        </w:rPr>
      </w:pPr>
    </w:p>
    <w:p w14:paraId="702263D4" w14:textId="77777777" w:rsidR="00426227" w:rsidRDefault="00C335C8">
      <w:pPr>
        <w:keepNext/>
        <w:widowControl w:val="0"/>
        <w:rPr>
          <w:b/>
          <w:sz w:val="24"/>
          <w:szCs w:val="24"/>
        </w:rPr>
      </w:pPr>
      <w:r>
        <w:rPr>
          <w:b/>
          <w:sz w:val="24"/>
          <w:szCs w:val="24"/>
        </w:rPr>
        <w:t xml:space="preserve">Rationale for the priorities for allocating investments geographically </w:t>
      </w:r>
    </w:p>
    <w:p w14:paraId="725C9D45" w14:textId="77777777" w:rsidR="00426227" w:rsidRDefault="00C335C8">
      <w:pPr>
        <w:keepNext/>
        <w:widowControl w:val="0"/>
        <w:spacing w:beforeAutospacing="1" w:afterAutospacing="1"/>
        <w:rPr>
          <w:rFonts w:cs="Arial"/>
          <w:szCs w:val="24"/>
        </w:rPr>
      </w:pPr>
      <w:r>
        <w:rPr>
          <w:rFonts w:cs="Arial"/>
        </w:rPr>
        <w:t>The City tries to meet the most prominent need in each low to mod area, however it does not always work in a manner to witch each ward gets an even percentage.  We try to focus on a specific area each year.</w:t>
      </w:r>
    </w:p>
    <w:p w14:paraId="660A5793" w14:textId="77777777" w:rsidR="00426227" w:rsidRDefault="00C335C8">
      <w:pPr>
        <w:keepNext/>
        <w:widowControl w:val="0"/>
        <w:spacing w:line="204" w:lineRule="auto"/>
        <w:rPr>
          <w:b/>
          <w:sz w:val="24"/>
          <w:szCs w:val="24"/>
        </w:rPr>
      </w:pPr>
      <w:r>
        <w:rPr>
          <w:b/>
          <w:sz w:val="24"/>
          <w:szCs w:val="24"/>
        </w:rPr>
        <w:t>Discussion</w:t>
      </w:r>
    </w:p>
    <w:p w14:paraId="35CE97D1" w14:textId="77777777" w:rsidR="00426227" w:rsidRDefault="00C335C8">
      <w:pPr>
        <w:keepNext/>
        <w:widowControl w:val="0"/>
        <w:spacing w:beforeAutospacing="1" w:afterAutospacing="1"/>
        <w:rPr>
          <w:b/>
          <w:sz w:val="24"/>
          <w:szCs w:val="24"/>
        </w:rPr>
      </w:pPr>
      <w:r>
        <w:rPr>
          <w:rFonts w:cs="Arial"/>
        </w:rPr>
        <w:t>The geographic distribution of activities and funding to accomplish objectives is a citywide effort; however, the City plans to target certain programs in areas with high racial minority and low-income concentrations to trigger reinvestment and improvements. The City will utilize the U. S. Census Tract TM-P063 Median Household Income, Census 2020 Summary File 3 to determine the eligibility in the LMI areas. The Census 2020 will be utilized as the guide when determining the 51 percent low and moderate-income</w:t>
      </w:r>
      <w:r>
        <w:rPr>
          <w:rFonts w:cs="Arial"/>
        </w:rPr>
        <w:t xml:space="preserve"> residents as well as encouraging the citizens in the low- and moderate-income areas to participate in the development of the consolidated plan, any substantial amendments to the consolidated plan and the performance report. The City will take whatever appropriate actions to encourage the participation of all citizens including minorities and non-English speaking persons, as well as persons with disabilities.</w:t>
      </w:r>
    </w:p>
    <w:p w14:paraId="51A2F89A" w14:textId="77777777" w:rsidR="00426227" w:rsidRDefault="00426227">
      <w:pPr>
        <w:rPr>
          <w:rFonts w:cs="Arial"/>
        </w:rPr>
      </w:pPr>
    </w:p>
    <w:p w14:paraId="74281751" w14:textId="77777777" w:rsidR="00426227" w:rsidRDefault="00C335C8">
      <w:pPr>
        <w:pStyle w:val="Heading1"/>
        <w:pageBreakBefore/>
        <w:jc w:val="center"/>
        <w:rPr>
          <w:rFonts w:ascii="Calibri" w:hAnsi="Calibri"/>
          <w:color w:val="auto"/>
          <w:sz w:val="32"/>
          <w:szCs w:val="32"/>
        </w:rPr>
      </w:pPr>
      <w:r>
        <w:rPr>
          <w:rFonts w:ascii="Calibri" w:hAnsi="Calibri"/>
          <w:color w:val="auto"/>
          <w:sz w:val="32"/>
          <w:szCs w:val="32"/>
        </w:rPr>
        <w:t xml:space="preserve">Affordable Housing </w:t>
      </w:r>
    </w:p>
    <w:p w14:paraId="4113636E" w14:textId="77777777" w:rsidR="00426227" w:rsidRDefault="00C335C8">
      <w:pPr>
        <w:pStyle w:val="Heading2"/>
        <w:widowControl w:val="0"/>
        <w:rPr>
          <w:rFonts w:ascii="Calibri" w:hAnsi="Calibri"/>
          <w:i w:val="0"/>
        </w:rPr>
      </w:pPr>
      <w:r>
        <w:rPr>
          <w:rFonts w:ascii="Calibri" w:hAnsi="Calibri"/>
          <w:i w:val="0"/>
        </w:rPr>
        <w:t xml:space="preserve">AP-55 Affordable Housing – 91.220(g) </w:t>
      </w:r>
    </w:p>
    <w:p w14:paraId="1FDA471C" w14:textId="77777777" w:rsidR="00426227" w:rsidRDefault="00C335C8">
      <w:pPr>
        <w:keepNext/>
        <w:widowControl w:val="0"/>
        <w:spacing w:line="204" w:lineRule="auto"/>
        <w:rPr>
          <w:b/>
          <w:sz w:val="28"/>
          <w:szCs w:val="28"/>
        </w:rPr>
      </w:pPr>
      <w:r>
        <w:rPr>
          <w:b/>
          <w:sz w:val="24"/>
          <w:szCs w:val="24"/>
        </w:rPr>
        <w:t>Introduction</w:t>
      </w:r>
    </w:p>
    <w:p w14:paraId="13E6AFFA" w14:textId="77777777" w:rsidR="00426227" w:rsidRDefault="00C335C8">
      <w:pPr>
        <w:keepNext/>
        <w:widowControl w:val="0"/>
        <w:spacing w:beforeAutospacing="1" w:afterAutospacing="1"/>
        <w:rPr>
          <w:b/>
          <w:sz w:val="24"/>
          <w:szCs w:val="24"/>
        </w:rPr>
      </w:pPr>
      <w:r>
        <w:t>The City has no primary activity to assist homeless, non-homeless, special-needs persons and families during the 2025 program year. The homeowner rehabilitation and limited home repair program served as a homeless prevention activity.  The city is partnering with local contractors and Habitat for Humanity in redeveloping the local housing stock.  This program will help families to stay in their homes. At one-time homeless activities were located in census tract 203 but are now located on the Texas-side.  Th</w:t>
      </w:r>
      <w:r>
        <w:t>e local Salvation Army assists homeless persons and families. The City does not provide funding to either agency.</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426227" w14:paraId="6FC01431" w14:textId="77777777">
        <w:trPr>
          <w:cantSplit/>
          <w:tblHeader/>
        </w:trPr>
        <w:tc>
          <w:tcPr>
            <w:tcW w:w="6473" w:type="dxa"/>
            <w:gridSpan w:val="2"/>
          </w:tcPr>
          <w:p w14:paraId="13F9C325" w14:textId="77777777" w:rsidR="00426227" w:rsidRDefault="00C335C8">
            <w:pPr>
              <w:keepNext/>
              <w:widowControl w:val="0"/>
              <w:spacing w:after="0" w:line="240" w:lineRule="auto"/>
              <w:jc w:val="center"/>
              <w:rPr>
                <w:b/>
                <w:szCs w:val="24"/>
              </w:rPr>
            </w:pPr>
            <w:r>
              <w:rPr>
                <w:b/>
              </w:rPr>
              <w:t>One Year Goals for the Number of Households to be Supported</w:t>
            </w:r>
          </w:p>
        </w:tc>
      </w:tr>
      <w:tr w:rsidR="00426227" w14:paraId="5EE5EC65" w14:textId="77777777">
        <w:trPr>
          <w:cantSplit/>
        </w:trPr>
        <w:tc>
          <w:tcPr>
            <w:tcW w:w="4853" w:type="dxa"/>
            <w:tcBorders>
              <w:top w:val="nil"/>
              <w:bottom w:val="nil"/>
            </w:tcBorders>
            <w:vAlign w:val="bottom"/>
          </w:tcPr>
          <w:p w14:paraId="36D38D05" w14:textId="77777777" w:rsidR="00426227" w:rsidRDefault="00C335C8">
            <w:pPr>
              <w:spacing w:beforeAutospacing="1" w:afterAutospacing="1"/>
            </w:pPr>
            <w:r>
              <w:rPr>
                <w:color w:val="000000"/>
              </w:rPr>
              <w:t>Homeless</w:t>
            </w:r>
          </w:p>
        </w:tc>
        <w:tc>
          <w:tcPr>
            <w:tcW w:w="1620" w:type="dxa"/>
            <w:tcBorders>
              <w:top w:val="nil"/>
              <w:bottom w:val="nil"/>
            </w:tcBorders>
            <w:vAlign w:val="bottom"/>
          </w:tcPr>
          <w:p w14:paraId="6CD5BDF9" w14:textId="77777777" w:rsidR="00426227" w:rsidRDefault="00C335C8">
            <w:pPr>
              <w:spacing w:beforeAutospacing="1" w:afterAutospacing="1"/>
              <w:jc w:val="right"/>
            </w:pPr>
            <w:r>
              <w:rPr>
                <w:color w:val="000000"/>
              </w:rPr>
              <w:t>0</w:t>
            </w:r>
          </w:p>
        </w:tc>
      </w:tr>
      <w:tr w:rsidR="00426227" w14:paraId="22CB83CB" w14:textId="77777777">
        <w:trPr>
          <w:cantSplit/>
        </w:trPr>
        <w:tc>
          <w:tcPr>
            <w:tcW w:w="4853" w:type="dxa"/>
            <w:tcBorders>
              <w:top w:val="nil"/>
              <w:bottom w:val="nil"/>
            </w:tcBorders>
            <w:vAlign w:val="bottom"/>
          </w:tcPr>
          <w:p w14:paraId="35AAD11C" w14:textId="77777777" w:rsidR="00426227" w:rsidRDefault="00C335C8">
            <w:pPr>
              <w:spacing w:beforeAutospacing="1" w:afterAutospacing="1"/>
            </w:pPr>
            <w:r>
              <w:rPr>
                <w:color w:val="000000"/>
              </w:rPr>
              <w:t>Non-Homeless</w:t>
            </w:r>
          </w:p>
        </w:tc>
        <w:tc>
          <w:tcPr>
            <w:tcW w:w="1620" w:type="dxa"/>
            <w:tcBorders>
              <w:top w:val="nil"/>
              <w:bottom w:val="nil"/>
            </w:tcBorders>
            <w:vAlign w:val="bottom"/>
          </w:tcPr>
          <w:p w14:paraId="7524E0A8" w14:textId="77777777" w:rsidR="00426227" w:rsidRDefault="00C335C8">
            <w:pPr>
              <w:spacing w:beforeAutospacing="1" w:afterAutospacing="1"/>
              <w:jc w:val="right"/>
            </w:pPr>
            <w:r>
              <w:rPr>
                <w:color w:val="000000"/>
              </w:rPr>
              <w:t>0</w:t>
            </w:r>
          </w:p>
        </w:tc>
      </w:tr>
      <w:tr w:rsidR="00426227" w14:paraId="11A8CE1E" w14:textId="77777777">
        <w:trPr>
          <w:cantSplit/>
        </w:trPr>
        <w:tc>
          <w:tcPr>
            <w:tcW w:w="4853" w:type="dxa"/>
            <w:tcBorders>
              <w:top w:val="nil"/>
              <w:bottom w:val="nil"/>
            </w:tcBorders>
            <w:vAlign w:val="bottom"/>
          </w:tcPr>
          <w:p w14:paraId="748BD8D6" w14:textId="77777777" w:rsidR="00426227" w:rsidRDefault="00C335C8">
            <w:pPr>
              <w:spacing w:beforeAutospacing="1" w:afterAutospacing="1"/>
            </w:pPr>
            <w:r>
              <w:rPr>
                <w:color w:val="000000"/>
              </w:rPr>
              <w:t>Special-Needs</w:t>
            </w:r>
          </w:p>
        </w:tc>
        <w:tc>
          <w:tcPr>
            <w:tcW w:w="1620" w:type="dxa"/>
            <w:tcBorders>
              <w:top w:val="nil"/>
              <w:bottom w:val="nil"/>
            </w:tcBorders>
            <w:vAlign w:val="bottom"/>
          </w:tcPr>
          <w:p w14:paraId="340A7EA2" w14:textId="77777777" w:rsidR="00426227" w:rsidRDefault="00C335C8">
            <w:pPr>
              <w:spacing w:beforeAutospacing="1" w:afterAutospacing="1"/>
              <w:jc w:val="right"/>
            </w:pPr>
            <w:r>
              <w:rPr>
                <w:color w:val="000000"/>
              </w:rPr>
              <w:t>0</w:t>
            </w:r>
          </w:p>
        </w:tc>
      </w:tr>
      <w:tr w:rsidR="00426227" w14:paraId="58D0428C" w14:textId="77777777">
        <w:trPr>
          <w:cantSplit/>
        </w:trPr>
        <w:tc>
          <w:tcPr>
            <w:tcW w:w="4853" w:type="dxa"/>
            <w:tcBorders>
              <w:top w:val="nil"/>
              <w:bottom w:val="nil"/>
            </w:tcBorders>
            <w:vAlign w:val="bottom"/>
          </w:tcPr>
          <w:p w14:paraId="13F81065" w14:textId="77777777" w:rsidR="00426227" w:rsidRDefault="00C335C8">
            <w:pPr>
              <w:spacing w:beforeAutospacing="1" w:afterAutospacing="1"/>
            </w:pPr>
            <w:r>
              <w:rPr>
                <w:color w:val="000000"/>
              </w:rPr>
              <w:t>Total</w:t>
            </w:r>
          </w:p>
        </w:tc>
        <w:tc>
          <w:tcPr>
            <w:tcW w:w="1620" w:type="dxa"/>
            <w:tcBorders>
              <w:top w:val="nil"/>
              <w:bottom w:val="nil"/>
            </w:tcBorders>
            <w:vAlign w:val="bottom"/>
          </w:tcPr>
          <w:p w14:paraId="2E99AEB6" w14:textId="77777777" w:rsidR="00426227" w:rsidRDefault="00C335C8">
            <w:pPr>
              <w:spacing w:beforeAutospacing="1" w:afterAutospacing="1"/>
              <w:jc w:val="right"/>
            </w:pPr>
            <w:r>
              <w:rPr>
                <w:color w:val="000000"/>
              </w:rPr>
              <w:t>0</w:t>
            </w:r>
          </w:p>
        </w:tc>
      </w:tr>
    </w:tbl>
    <w:p w14:paraId="4895EB2C" w14:textId="77777777" w:rsidR="00426227" w:rsidRDefault="00C335C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One Year Goals for Affordable Housing by Support Requirement</w:t>
      </w:r>
    </w:p>
    <w:p w14:paraId="3A6BC98E" w14:textId="77777777" w:rsidR="00426227" w:rsidRDefault="00426227">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426227" w14:paraId="71662A25" w14:textId="77777777">
        <w:trPr>
          <w:cantSplit/>
          <w:tblHeader/>
        </w:trPr>
        <w:tc>
          <w:tcPr>
            <w:tcW w:w="6473" w:type="dxa"/>
            <w:gridSpan w:val="2"/>
          </w:tcPr>
          <w:p w14:paraId="54202CDE" w14:textId="77777777" w:rsidR="00426227" w:rsidRDefault="00C335C8">
            <w:pPr>
              <w:keepNext/>
              <w:widowControl w:val="0"/>
              <w:spacing w:after="0" w:line="240" w:lineRule="auto"/>
              <w:jc w:val="center"/>
              <w:rPr>
                <w:b/>
                <w:szCs w:val="24"/>
              </w:rPr>
            </w:pPr>
            <w:r>
              <w:rPr>
                <w:b/>
              </w:rPr>
              <w:t>One Year Goals for the Number of Households Supported Through</w:t>
            </w:r>
          </w:p>
        </w:tc>
      </w:tr>
      <w:tr w:rsidR="00426227" w14:paraId="3434C25E" w14:textId="77777777">
        <w:trPr>
          <w:cantSplit/>
        </w:trPr>
        <w:tc>
          <w:tcPr>
            <w:tcW w:w="4853" w:type="dxa"/>
            <w:tcBorders>
              <w:top w:val="nil"/>
              <w:bottom w:val="nil"/>
            </w:tcBorders>
            <w:vAlign w:val="bottom"/>
          </w:tcPr>
          <w:p w14:paraId="776BC40D" w14:textId="77777777" w:rsidR="00426227" w:rsidRDefault="00C335C8">
            <w:pPr>
              <w:spacing w:beforeAutospacing="1" w:afterAutospacing="1"/>
            </w:pPr>
            <w:r>
              <w:rPr>
                <w:color w:val="000000"/>
              </w:rPr>
              <w:t>Rental Assistance</w:t>
            </w:r>
          </w:p>
        </w:tc>
        <w:tc>
          <w:tcPr>
            <w:tcW w:w="1620" w:type="dxa"/>
            <w:tcBorders>
              <w:top w:val="nil"/>
              <w:bottom w:val="nil"/>
            </w:tcBorders>
            <w:vAlign w:val="bottom"/>
          </w:tcPr>
          <w:p w14:paraId="7C4D153D" w14:textId="77777777" w:rsidR="00426227" w:rsidRDefault="00C335C8">
            <w:pPr>
              <w:spacing w:beforeAutospacing="1" w:afterAutospacing="1"/>
              <w:jc w:val="right"/>
            </w:pPr>
            <w:r>
              <w:rPr>
                <w:color w:val="000000"/>
              </w:rPr>
              <w:t>0</w:t>
            </w:r>
          </w:p>
        </w:tc>
      </w:tr>
      <w:tr w:rsidR="00426227" w14:paraId="0766A033" w14:textId="77777777">
        <w:trPr>
          <w:cantSplit/>
        </w:trPr>
        <w:tc>
          <w:tcPr>
            <w:tcW w:w="4853" w:type="dxa"/>
            <w:tcBorders>
              <w:top w:val="nil"/>
              <w:bottom w:val="nil"/>
            </w:tcBorders>
            <w:vAlign w:val="bottom"/>
          </w:tcPr>
          <w:p w14:paraId="671157B4" w14:textId="77777777" w:rsidR="00426227" w:rsidRDefault="00C335C8">
            <w:pPr>
              <w:spacing w:beforeAutospacing="1" w:afterAutospacing="1"/>
            </w:pPr>
            <w:r>
              <w:rPr>
                <w:color w:val="000000"/>
              </w:rPr>
              <w:t>The Production of New Units</w:t>
            </w:r>
          </w:p>
        </w:tc>
        <w:tc>
          <w:tcPr>
            <w:tcW w:w="1620" w:type="dxa"/>
            <w:tcBorders>
              <w:top w:val="nil"/>
              <w:bottom w:val="nil"/>
            </w:tcBorders>
            <w:vAlign w:val="bottom"/>
          </w:tcPr>
          <w:p w14:paraId="1F5E8024" w14:textId="77777777" w:rsidR="00426227" w:rsidRDefault="00C335C8">
            <w:pPr>
              <w:spacing w:beforeAutospacing="1" w:afterAutospacing="1"/>
              <w:jc w:val="right"/>
            </w:pPr>
            <w:r>
              <w:rPr>
                <w:color w:val="000000"/>
              </w:rPr>
              <w:t>0</w:t>
            </w:r>
          </w:p>
        </w:tc>
      </w:tr>
      <w:tr w:rsidR="00426227" w14:paraId="57CF1B0E" w14:textId="77777777">
        <w:trPr>
          <w:cantSplit/>
        </w:trPr>
        <w:tc>
          <w:tcPr>
            <w:tcW w:w="4853" w:type="dxa"/>
            <w:tcBorders>
              <w:top w:val="nil"/>
              <w:bottom w:val="nil"/>
            </w:tcBorders>
            <w:vAlign w:val="bottom"/>
          </w:tcPr>
          <w:p w14:paraId="071C8412" w14:textId="77777777" w:rsidR="00426227" w:rsidRDefault="00C335C8">
            <w:pPr>
              <w:spacing w:beforeAutospacing="1" w:afterAutospacing="1"/>
            </w:pPr>
            <w:r>
              <w:rPr>
                <w:color w:val="000000"/>
              </w:rPr>
              <w:t>Rehab of Existing Units</w:t>
            </w:r>
          </w:p>
        </w:tc>
        <w:tc>
          <w:tcPr>
            <w:tcW w:w="1620" w:type="dxa"/>
            <w:tcBorders>
              <w:top w:val="nil"/>
              <w:bottom w:val="nil"/>
            </w:tcBorders>
            <w:vAlign w:val="bottom"/>
          </w:tcPr>
          <w:p w14:paraId="6C035B36" w14:textId="77777777" w:rsidR="00426227" w:rsidRDefault="00C335C8">
            <w:pPr>
              <w:spacing w:beforeAutospacing="1" w:afterAutospacing="1"/>
              <w:jc w:val="right"/>
            </w:pPr>
            <w:r>
              <w:rPr>
                <w:color w:val="000000"/>
              </w:rPr>
              <w:t>2</w:t>
            </w:r>
          </w:p>
        </w:tc>
      </w:tr>
      <w:tr w:rsidR="00426227" w14:paraId="1162B1A7" w14:textId="77777777">
        <w:trPr>
          <w:cantSplit/>
        </w:trPr>
        <w:tc>
          <w:tcPr>
            <w:tcW w:w="4853" w:type="dxa"/>
            <w:tcBorders>
              <w:top w:val="nil"/>
              <w:bottom w:val="nil"/>
            </w:tcBorders>
            <w:vAlign w:val="bottom"/>
          </w:tcPr>
          <w:p w14:paraId="3F4DCC6A" w14:textId="77777777" w:rsidR="00426227" w:rsidRDefault="00C335C8">
            <w:pPr>
              <w:spacing w:beforeAutospacing="1" w:afterAutospacing="1"/>
            </w:pPr>
            <w:r>
              <w:rPr>
                <w:color w:val="000000"/>
              </w:rPr>
              <w:t>Acquisition of Existing Units</w:t>
            </w:r>
          </w:p>
        </w:tc>
        <w:tc>
          <w:tcPr>
            <w:tcW w:w="1620" w:type="dxa"/>
            <w:tcBorders>
              <w:top w:val="nil"/>
              <w:bottom w:val="nil"/>
            </w:tcBorders>
            <w:vAlign w:val="bottom"/>
          </w:tcPr>
          <w:p w14:paraId="26A7E0AA" w14:textId="77777777" w:rsidR="00426227" w:rsidRDefault="00C335C8">
            <w:pPr>
              <w:spacing w:beforeAutospacing="1" w:afterAutospacing="1"/>
              <w:jc w:val="right"/>
            </w:pPr>
            <w:r>
              <w:rPr>
                <w:color w:val="000000"/>
              </w:rPr>
              <w:t>0</w:t>
            </w:r>
          </w:p>
        </w:tc>
      </w:tr>
      <w:tr w:rsidR="00426227" w14:paraId="26C52051" w14:textId="77777777">
        <w:trPr>
          <w:cantSplit/>
        </w:trPr>
        <w:tc>
          <w:tcPr>
            <w:tcW w:w="4853" w:type="dxa"/>
            <w:tcBorders>
              <w:top w:val="nil"/>
              <w:bottom w:val="nil"/>
            </w:tcBorders>
            <w:vAlign w:val="bottom"/>
          </w:tcPr>
          <w:p w14:paraId="1246099F" w14:textId="77777777" w:rsidR="00426227" w:rsidRDefault="00C335C8">
            <w:pPr>
              <w:spacing w:beforeAutospacing="1" w:afterAutospacing="1"/>
            </w:pPr>
            <w:r>
              <w:rPr>
                <w:color w:val="000000"/>
              </w:rPr>
              <w:t>Total</w:t>
            </w:r>
          </w:p>
        </w:tc>
        <w:tc>
          <w:tcPr>
            <w:tcW w:w="1620" w:type="dxa"/>
            <w:tcBorders>
              <w:top w:val="nil"/>
              <w:bottom w:val="nil"/>
            </w:tcBorders>
            <w:vAlign w:val="bottom"/>
          </w:tcPr>
          <w:p w14:paraId="23EBC3D9" w14:textId="77777777" w:rsidR="00426227" w:rsidRDefault="00C335C8">
            <w:pPr>
              <w:spacing w:beforeAutospacing="1" w:afterAutospacing="1"/>
              <w:jc w:val="right"/>
            </w:pPr>
            <w:r>
              <w:rPr>
                <w:color w:val="000000"/>
              </w:rPr>
              <w:t>2</w:t>
            </w:r>
          </w:p>
        </w:tc>
      </w:tr>
    </w:tbl>
    <w:p w14:paraId="73759E03" w14:textId="77777777" w:rsidR="00426227" w:rsidRDefault="00C335C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One Year Goals for Affordable Housing by Support Type</w:t>
      </w:r>
    </w:p>
    <w:p w14:paraId="023BCA16" w14:textId="77777777" w:rsidR="00426227" w:rsidRDefault="00426227">
      <w:pPr>
        <w:keepNext/>
        <w:widowControl w:val="0"/>
        <w:spacing w:line="204" w:lineRule="auto"/>
        <w:rPr>
          <w:b/>
          <w:sz w:val="24"/>
          <w:szCs w:val="24"/>
        </w:rPr>
      </w:pPr>
    </w:p>
    <w:p w14:paraId="4AC45E2C" w14:textId="77777777" w:rsidR="00426227" w:rsidRDefault="00C335C8">
      <w:pPr>
        <w:keepNext/>
        <w:widowControl w:val="0"/>
        <w:spacing w:line="204" w:lineRule="auto"/>
        <w:rPr>
          <w:b/>
          <w:sz w:val="24"/>
          <w:szCs w:val="24"/>
        </w:rPr>
      </w:pPr>
      <w:r>
        <w:rPr>
          <w:b/>
          <w:sz w:val="24"/>
          <w:szCs w:val="24"/>
        </w:rPr>
        <w:t>Discussion</w:t>
      </w:r>
    </w:p>
    <w:p w14:paraId="6A5D8FF5" w14:textId="77777777" w:rsidR="00426227" w:rsidRDefault="00426227">
      <w:pPr>
        <w:keepNext/>
        <w:widowControl w:val="0"/>
        <w:spacing w:line="204" w:lineRule="auto"/>
        <w:rPr>
          <w:b/>
          <w:sz w:val="24"/>
          <w:szCs w:val="24"/>
        </w:rPr>
      </w:pPr>
    </w:p>
    <w:p w14:paraId="22688FE9" w14:textId="77777777" w:rsidR="00426227" w:rsidRDefault="00426227">
      <w:pPr>
        <w:rPr>
          <w:rFonts w:cs="Arial"/>
        </w:rPr>
      </w:pPr>
    </w:p>
    <w:p w14:paraId="20659252" w14:textId="77777777" w:rsidR="00426227" w:rsidRDefault="00426227">
      <w:pPr>
        <w:rPr>
          <w:rFonts w:cs="Arial"/>
        </w:rPr>
      </w:pPr>
    </w:p>
    <w:p w14:paraId="73AB21DD" w14:textId="77777777" w:rsidR="00426227" w:rsidRDefault="00C335C8">
      <w:pPr>
        <w:pStyle w:val="Heading2"/>
        <w:pageBreakBefore/>
        <w:widowControl w:val="0"/>
        <w:rPr>
          <w:rFonts w:ascii="Calibri" w:hAnsi="Calibri"/>
          <w:i w:val="0"/>
        </w:rPr>
      </w:pPr>
      <w:r>
        <w:rPr>
          <w:rFonts w:ascii="Calibri" w:hAnsi="Calibri"/>
          <w:i w:val="0"/>
        </w:rPr>
        <w:t xml:space="preserve">AP-60 Public Housing </w:t>
      </w:r>
      <w:r>
        <w:t>–</w:t>
      </w:r>
      <w:r>
        <w:rPr>
          <w:i w:val="0"/>
        </w:rPr>
        <w:t xml:space="preserve"> 91.220(h)</w:t>
      </w:r>
    </w:p>
    <w:p w14:paraId="073EFF78" w14:textId="77777777" w:rsidR="00426227" w:rsidRDefault="00C335C8">
      <w:pPr>
        <w:keepNext/>
        <w:widowControl w:val="0"/>
        <w:spacing w:line="204" w:lineRule="auto"/>
        <w:rPr>
          <w:b/>
          <w:sz w:val="24"/>
          <w:szCs w:val="24"/>
        </w:rPr>
      </w:pPr>
      <w:r>
        <w:rPr>
          <w:b/>
          <w:sz w:val="24"/>
          <w:szCs w:val="24"/>
        </w:rPr>
        <w:t>Introduction</w:t>
      </w:r>
    </w:p>
    <w:p w14:paraId="16DB4C87" w14:textId="77777777" w:rsidR="00426227" w:rsidRDefault="00C335C8">
      <w:pPr>
        <w:keepNext/>
        <w:widowControl w:val="0"/>
        <w:spacing w:beforeAutospacing="1" w:afterAutospacing="1"/>
        <w:rPr>
          <w:b/>
          <w:sz w:val="24"/>
          <w:szCs w:val="24"/>
        </w:rPr>
      </w:pPr>
      <w:r>
        <w:rPr>
          <w:rFonts w:cs="Arial"/>
        </w:rPr>
        <w:t>The City does not oversee public housing in Texarkana.  Public housing is now privatized and managed by the Texarkana, Arkansas Housing Authority.</w:t>
      </w:r>
    </w:p>
    <w:p w14:paraId="761397C7" w14:textId="77777777" w:rsidR="00426227" w:rsidRDefault="00C335C8">
      <w:pPr>
        <w:keepNext/>
        <w:widowControl w:val="0"/>
        <w:rPr>
          <w:b/>
          <w:sz w:val="24"/>
          <w:szCs w:val="24"/>
        </w:rPr>
      </w:pPr>
      <w:r>
        <w:rPr>
          <w:b/>
          <w:sz w:val="24"/>
          <w:szCs w:val="24"/>
        </w:rPr>
        <w:t>Actions planned during the next year to address the needs to public housing</w:t>
      </w:r>
    </w:p>
    <w:p w14:paraId="68B2AB18" w14:textId="77777777" w:rsidR="00426227" w:rsidRDefault="00C335C8">
      <w:pPr>
        <w:keepNext/>
        <w:widowControl w:val="0"/>
        <w:spacing w:beforeAutospacing="1" w:afterAutospacing="1"/>
        <w:rPr>
          <w:rFonts w:cs="Arial"/>
        </w:rPr>
      </w:pPr>
      <w:r>
        <w:rPr>
          <w:rFonts w:cs="Arial"/>
        </w:rPr>
        <w:t>The Texarkana Arkansas Housing Authority’s mission is to promote adequate and affordable housing, economic opportunity and a sustainable living environment free from discrimination.  To demonstrate the seriousness of listening to the consumers of public housing, the Housing Authority voluntarily implemented a quarterly customer survey.  In addition, the Housing Authority has appointed a resident to be a voting member of its Board of Commissioners. This was in accordance with HUD policy and has been in place</w:t>
      </w:r>
      <w:r>
        <w:rPr>
          <w:rFonts w:cs="Arial"/>
        </w:rPr>
        <w:t xml:space="preserve"> for more than 30 years.  This allows the Housing Authority tenants to have a direct voice on the Board for any policies developed.  The survey provides uncensored feedback from tenants and enables the Housing Authority to address the specific needs and concerns of the tenants.  With that tool and the results of reviews and feedback from HUD, the Housing Authority has persisted in improving administrative protocols, internal control systems, and operations management.  The area most often impacting tenant’s</w:t>
      </w:r>
      <w:r>
        <w:rPr>
          <w:rFonts w:cs="Arial"/>
        </w:rPr>
        <w:t xml:space="preserve"> perception of a decent living environment is safety. Therefore, the Housing Authority continuously addresses the need to improve safety and security measures.  Preventive actions taken include the installation of surveillance equipment and contracting with security companies for outside services. Texarkana Arkansas Housing Authority continues to partner with the Texarkana Arkansas Police Department wherein officers are assigned to work specifically within Housing Authority sites.</w:t>
      </w:r>
    </w:p>
    <w:p w14:paraId="295AB706" w14:textId="77777777" w:rsidR="00426227" w:rsidRDefault="00C335C8">
      <w:pPr>
        <w:keepNext/>
        <w:widowControl w:val="0"/>
        <w:rPr>
          <w:b/>
          <w:sz w:val="24"/>
          <w:szCs w:val="24"/>
        </w:rPr>
      </w:pPr>
      <w:r>
        <w:rPr>
          <w:b/>
          <w:sz w:val="24"/>
          <w:szCs w:val="24"/>
        </w:rPr>
        <w:t>Actions to encourage public housing residents to become more involved in management and participate in homeownership</w:t>
      </w:r>
    </w:p>
    <w:p w14:paraId="182C2BF6" w14:textId="77777777" w:rsidR="00426227" w:rsidRDefault="00C335C8">
      <w:pPr>
        <w:keepNext/>
        <w:widowControl w:val="0"/>
        <w:spacing w:beforeAutospacing="1" w:afterAutospacing="1"/>
        <w:rPr>
          <w:rFonts w:cs="Arial"/>
        </w:rPr>
      </w:pPr>
      <w:r>
        <w:rPr>
          <w:rFonts w:cs="Arial"/>
        </w:rPr>
        <w:t>The Executive Director of the Texarkana Arkansas Housing Authority will continue to work on the Family Self Sufficiency Program in 2025. This effort will encourage public housing residents to become more involved in saving, cleaning up credit issues, receive training in management and participate in the homeownership program. The City has an amicable working relationship/partnership with the Texarkana Arkansas Housing Authority.</w:t>
      </w:r>
    </w:p>
    <w:p w14:paraId="719F3A7B" w14:textId="77777777" w:rsidR="00426227" w:rsidRDefault="00C335C8">
      <w:pPr>
        <w:keepNext/>
        <w:widowControl w:val="0"/>
        <w:rPr>
          <w:b/>
          <w:sz w:val="24"/>
          <w:szCs w:val="24"/>
        </w:rPr>
      </w:pPr>
      <w:r>
        <w:rPr>
          <w:b/>
          <w:sz w:val="24"/>
          <w:szCs w:val="24"/>
        </w:rPr>
        <w:t xml:space="preserve">If the PHA is designated as troubled, describe the manner in which financial assistance will be provided or other assistance </w:t>
      </w:r>
    </w:p>
    <w:p w14:paraId="049370C8" w14:textId="77777777" w:rsidR="00426227" w:rsidRDefault="00C335C8">
      <w:pPr>
        <w:keepNext/>
        <w:widowControl w:val="0"/>
        <w:spacing w:beforeAutospacing="1" w:afterAutospacing="1"/>
        <w:rPr>
          <w:rFonts w:cs="Arial"/>
          <w:szCs w:val="26"/>
        </w:rPr>
      </w:pPr>
      <w:r>
        <w:rPr>
          <w:rFonts w:cs="Arial"/>
        </w:rPr>
        <w:t>Not applicable.</w:t>
      </w:r>
    </w:p>
    <w:p w14:paraId="275A51F2" w14:textId="77777777" w:rsidR="00426227" w:rsidRDefault="00C335C8">
      <w:pPr>
        <w:keepNext/>
        <w:widowControl w:val="0"/>
        <w:spacing w:line="204" w:lineRule="auto"/>
        <w:rPr>
          <w:b/>
          <w:sz w:val="24"/>
          <w:szCs w:val="24"/>
        </w:rPr>
      </w:pPr>
      <w:r>
        <w:rPr>
          <w:b/>
          <w:sz w:val="24"/>
          <w:szCs w:val="24"/>
        </w:rPr>
        <w:t>Discussion</w:t>
      </w:r>
    </w:p>
    <w:p w14:paraId="4F06679C" w14:textId="77777777" w:rsidR="00426227" w:rsidRDefault="00426227">
      <w:pPr>
        <w:keepNext/>
        <w:widowControl w:val="0"/>
        <w:spacing w:line="204" w:lineRule="auto"/>
        <w:rPr>
          <w:b/>
          <w:sz w:val="24"/>
          <w:szCs w:val="24"/>
        </w:rPr>
      </w:pPr>
    </w:p>
    <w:p w14:paraId="43C1BC70" w14:textId="77777777" w:rsidR="00426227" w:rsidRDefault="00C335C8">
      <w:pPr>
        <w:pStyle w:val="Heading2"/>
        <w:pageBreakBefore/>
        <w:widowControl w:val="0"/>
        <w:rPr>
          <w:rFonts w:ascii="Calibri" w:hAnsi="Calibri"/>
          <w:i w:val="0"/>
        </w:rPr>
      </w:pPr>
      <w:r>
        <w:rPr>
          <w:rFonts w:ascii="Calibri" w:hAnsi="Calibri"/>
          <w:i w:val="0"/>
        </w:rPr>
        <w:t>AP-65 Homeless and Other Special Needs Activities – 91.220(i)</w:t>
      </w:r>
    </w:p>
    <w:p w14:paraId="7A66FCAF" w14:textId="77777777" w:rsidR="00426227" w:rsidRDefault="00C335C8">
      <w:pPr>
        <w:keepNext/>
        <w:widowControl w:val="0"/>
        <w:spacing w:line="204" w:lineRule="auto"/>
        <w:rPr>
          <w:b/>
          <w:sz w:val="24"/>
          <w:szCs w:val="24"/>
        </w:rPr>
      </w:pPr>
      <w:r>
        <w:rPr>
          <w:b/>
          <w:sz w:val="24"/>
          <w:szCs w:val="24"/>
        </w:rPr>
        <w:t>Introduction</w:t>
      </w:r>
    </w:p>
    <w:p w14:paraId="5BF8CA45" w14:textId="77777777" w:rsidR="00426227" w:rsidRDefault="00C335C8">
      <w:pPr>
        <w:keepNext/>
        <w:widowControl w:val="0"/>
        <w:spacing w:beforeAutospacing="1" w:afterAutospacing="1"/>
        <w:rPr>
          <w:b/>
          <w:sz w:val="24"/>
          <w:szCs w:val="24"/>
        </w:rPr>
      </w:pPr>
      <w:r>
        <w:rPr>
          <w:rFonts w:cs="Arial"/>
        </w:rPr>
        <w:t>The City of Texarkana, Arkansas does not have a program in place to address homeless needs and other special needs. The city works closely with the Housing Authority, Salvation Army and local churches that provide temporary/emergency shelter. There is one homeless shelter in the Texarkana area, located on the Texas side.</w:t>
      </w:r>
    </w:p>
    <w:p w14:paraId="7274AD47" w14:textId="77777777" w:rsidR="00426227" w:rsidRDefault="00C335C8">
      <w:pPr>
        <w:keepNext/>
        <w:widowControl w:val="0"/>
        <w:spacing w:beforeAutospacing="1" w:afterAutospacing="1"/>
        <w:rPr>
          <w:b/>
          <w:sz w:val="24"/>
          <w:szCs w:val="24"/>
        </w:rPr>
      </w:pPr>
      <w:r>
        <w:rPr>
          <w:rFonts w:cs="Arial"/>
        </w:rPr>
        <w:t>The City is a current Affiliate Member of the Texarkana Homeless Coalition as a member the City supports the Vision and Mission of the THC. The Vision of the Texarkana Homeless Coalition is to work as an advocate with key local, state and federal organizations and business leaders to ensure all residents of the Greater Texarkana Community have the opportunity to live in a decent, safe and sanitary home that allows for the physical, emotional and economic well-being.</w:t>
      </w:r>
    </w:p>
    <w:p w14:paraId="0128726F" w14:textId="77777777" w:rsidR="00426227" w:rsidRDefault="00C335C8">
      <w:pPr>
        <w:keepNext/>
        <w:widowControl w:val="0"/>
        <w:spacing w:beforeAutospacing="1" w:afterAutospacing="1"/>
        <w:rPr>
          <w:b/>
          <w:sz w:val="24"/>
          <w:szCs w:val="24"/>
        </w:rPr>
      </w:pPr>
      <w:r>
        <w:rPr>
          <w:rFonts w:cs="Arial"/>
        </w:rPr>
        <w:t>The Mission of the THC is to provide leadership through a collaborative community effort in addressing and improving the challenges of homelessness in the Greater Texarkana Community. Through education, mutual support and the sharing of resources, we strive to prevent homelessness by empowering the homeless and at-risk individuals to become self-sufficient members of the community.</w:t>
      </w:r>
    </w:p>
    <w:p w14:paraId="07BAC6B2" w14:textId="77777777" w:rsidR="00426227" w:rsidRDefault="00C335C8">
      <w:pPr>
        <w:keepNext/>
        <w:widowControl w:val="0"/>
        <w:spacing w:beforeAutospacing="1" w:afterAutospacing="1"/>
        <w:rPr>
          <w:b/>
          <w:sz w:val="24"/>
          <w:szCs w:val="24"/>
        </w:rPr>
      </w:pPr>
      <w:r>
        <w:rPr>
          <w:rFonts w:cs="Arial"/>
        </w:rPr>
        <w:t> The Goals of THC are to serve as the greater Texarkana area planning body on homelessness. Develop, support and implement a plan to end homelessness. Foster community wide involvement ensuring ongoing representation of diverse community stakeholders. Maximize resources by jointly establishing and achieving goals based on an assessment of needs in the community, unifying resources and integrating services. Effectively serve the homeless and at-risk of homeless population through the collective use of HMIS.</w:t>
      </w:r>
    </w:p>
    <w:p w14:paraId="23656140" w14:textId="77777777" w:rsidR="00426227" w:rsidRDefault="00C335C8">
      <w:pPr>
        <w:keepNext/>
        <w:widowControl w:val="0"/>
        <w:rPr>
          <w:b/>
          <w:sz w:val="24"/>
          <w:szCs w:val="24"/>
        </w:rPr>
      </w:pPr>
      <w:r>
        <w:rPr>
          <w:b/>
          <w:sz w:val="24"/>
          <w:szCs w:val="24"/>
        </w:rPr>
        <w:t>Describe the jurisdictions one-year goals and actions for reducing and ending homelessness including</w:t>
      </w:r>
    </w:p>
    <w:p w14:paraId="03509747" w14:textId="77777777" w:rsidR="00426227" w:rsidRDefault="00C335C8">
      <w:pPr>
        <w:keepNext/>
        <w:widowControl w:val="0"/>
        <w:rPr>
          <w:b/>
          <w:sz w:val="24"/>
          <w:szCs w:val="24"/>
        </w:rPr>
      </w:pPr>
      <w:r>
        <w:rPr>
          <w:b/>
          <w:sz w:val="24"/>
          <w:szCs w:val="24"/>
        </w:rPr>
        <w:t>Reaching out to homeless persons (especially unsheltered persons) and assessing their individual needs</w:t>
      </w:r>
    </w:p>
    <w:p w14:paraId="45C83168" w14:textId="77777777" w:rsidR="00426227" w:rsidRDefault="00C335C8">
      <w:pPr>
        <w:keepNext/>
        <w:widowControl w:val="0"/>
        <w:spacing w:beforeAutospacing="1" w:afterAutospacing="1"/>
        <w:rPr>
          <w:rFonts w:cs="Arial"/>
        </w:rPr>
      </w:pPr>
      <w:r>
        <w:rPr>
          <w:rFonts w:cs="Arial"/>
        </w:rPr>
        <w:t>The City relies on other organizations such as the Texarkana Housing Authority, the Texarkana Homeless Coalition and other non-profit organizations to address reducing and ending homelessness including reaching out to homeless persons (especially unsheltered persons) and assessing their individual needs .</w:t>
      </w:r>
    </w:p>
    <w:p w14:paraId="2C1C443B" w14:textId="77777777" w:rsidR="00426227" w:rsidRDefault="00C335C8">
      <w:pPr>
        <w:keepNext/>
        <w:widowControl w:val="0"/>
        <w:rPr>
          <w:b/>
          <w:sz w:val="24"/>
          <w:szCs w:val="24"/>
        </w:rPr>
      </w:pPr>
      <w:r>
        <w:rPr>
          <w:b/>
          <w:sz w:val="24"/>
          <w:szCs w:val="24"/>
        </w:rPr>
        <w:t>Addressing the emergency shelter and transitional housing needs of homeless persons</w:t>
      </w:r>
    </w:p>
    <w:p w14:paraId="53724B46" w14:textId="77777777" w:rsidR="00426227" w:rsidRDefault="00C335C8">
      <w:pPr>
        <w:keepNext/>
        <w:widowControl w:val="0"/>
        <w:spacing w:beforeAutospacing="1" w:afterAutospacing="1"/>
        <w:rPr>
          <w:rFonts w:cs="Arial"/>
        </w:rPr>
      </w:pPr>
      <w:r>
        <w:rPr>
          <w:rFonts w:cs="Arial"/>
        </w:rPr>
        <w:t>The City relies on other organizations such as the Texarkana Housing Authority, the Texarkana Homeless Coalition and other non-profit organizations to address the emergency shelter and transitional housing needs.</w:t>
      </w:r>
    </w:p>
    <w:p w14:paraId="62BE8CFA" w14:textId="77777777" w:rsidR="00426227" w:rsidRDefault="00C335C8">
      <w:pPr>
        <w:keepNext/>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433336C6" w14:textId="77777777" w:rsidR="00426227" w:rsidRDefault="00C335C8">
      <w:pPr>
        <w:keepNext/>
        <w:widowControl w:val="0"/>
        <w:spacing w:beforeAutospacing="1" w:afterAutospacing="1"/>
        <w:rPr>
          <w:rFonts w:cs="Arial"/>
        </w:rPr>
      </w:pPr>
      <w:r>
        <w:rPr>
          <w:rFonts w:cs="Arial"/>
        </w:rPr>
        <w:t>Many stakeholders expressed a need for additional housing and shelter for homeless persons and persons at-risk of homelessness, especially for families and survivors of domestic violence.  The City relies on other organizations such as the Texarkana Housing Authority, the Texarkana Homeless Coalition and other non-profit organizations to address helping homeless persons (especially chronically homeless individuals and families, families with children, veterans and their families, and unaccompanied youth) ma</w:t>
      </w:r>
      <w:r>
        <w:rPr>
          <w:rFonts w:cs="Arial"/>
        </w:rPr>
        <w:t>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1EC92F9C" w14:textId="77777777" w:rsidR="00426227" w:rsidRDefault="00C335C8">
      <w:pPr>
        <w:keepNext/>
        <w:widowControl w:val="0"/>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14:paraId="273439CE" w14:textId="77777777" w:rsidR="00426227" w:rsidRDefault="00C335C8">
      <w:pPr>
        <w:keepNext/>
        <w:widowControl w:val="0"/>
        <w:spacing w:beforeAutospacing="1" w:afterAutospacing="1"/>
        <w:rPr>
          <w:rFonts w:cs="Arial"/>
          <w:szCs w:val="26"/>
        </w:rPr>
      </w:pPr>
      <w:r>
        <w:rPr>
          <w:rFonts w:cs="Arial"/>
        </w:rPr>
        <w:t>The City relies on other organizations such as the Texarkana Housing Authority, the Texarkana Homeless Coalition and other non-profit organizations to address 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w:t>
      </w:r>
      <w:r>
        <w:rPr>
          <w:rFonts w:cs="Arial"/>
        </w:rPr>
        <w:t>ions); or, receiving assistance from public or private agencies that address housing, health, social services, employment, education, or youth needs.</w:t>
      </w:r>
    </w:p>
    <w:p w14:paraId="199A6E47" w14:textId="77777777" w:rsidR="00426227" w:rsidRDefault="00C335C8">
      <w:pPr>
        <w:keepNext/>
        <w:widowControl w:val="0"/>
        <w:spacing w:line="204" w:lineRule="auto"/>
        <w:rPr>
          <w:b/>
          <w:sz w:val="24"/>
          <w:szCs w:val="24"/>
        </w:rPr>
      </w:pPr>
      <w:r>
        <w:rPr>
          <w:b/>
          <w:sz w:val="24"/>
          <w:szCs w:val="24"/>
        </w:rPr>
        <w:t>Discussion</w:t>
      </w:r>
    </w:p>
    <w:p w14:paraId="5485567C" w14:textId="77777777" w:rsidR="00426227" w:rsidRDefault="00426227">
      <w:pPr>
        <w:keepNext/>
        <w:widowControl w:val="0"/>
        <w:spacing w:line="204" w:lineRule="auto"/>
        <w:rPr>
          <w:b/>
          <w:sz w:val="24"/>
          <w:szCs w:val="24"/>
        </w:rPr>
      </w:pPr>
    </w:p>
    <w:p w14:paraId="1A53B1D5" w14:textId="77777777" w:rsidR="00426227" w:rsidRDefault="00426227">
      <w:pPr>
        <w:keepNext/>
        <w:widowControl w:val="0"/>
        <w:spacing w:after="0" w:line="240" w:lineRule="auto"/>
        <w:jc w:val="center"/>
        <w:rPr>
          <w:rFonts w:cs="Arial"/>
        </w:rPr>
      </w:pPr>
    </w:p>
    <w:p w14:paraId="17DA099B" w14:textId="77777777" w:rsidR="00426227" w:rsidRDefault="00C335C8">
      <w:pPr>
        <w:pStyle w:val="Heading2"/>
        <w:pageBreakBefore/>
        <w:widowControl w:val="0"/>
        <w:rPr>
          <w:rFonts w:ascii="Calibri" w:hAnsi="Calibri"/>
          <w:i w:val="0"/>
        </w:rPr>
      </w:pPr>
      <w:r>
        <w:rPr>
          <w:rFonts w:ascii="Calibri" w:hAnsi="Calibri"/>
          <w:i w:val="0"/>
        </w:rPr>
        <w:t>AP-75 Barriers to affordable housing – 91.220(j)</w:t>
      </w:r>
    </w:p>
    <w:p w14:paraId="22AF2EE4" w14:textId="77777777" w:rsidR="00426227" w:rsidRDefault="00C335C8">
      <w:pPr>
        <w:keepNext/>
        <w:widowControl w:val="0"/>
        <w:spacing w:line="204" w:lineRule="auto"/>
        <w:rPr>
          <w:b/>
          <w:sz w:val="24"/>
          <w:szCs w:val="24"/>
        </w:rPr>
      </w:pPr>
      <w:r>
        <w:rPr>
          <w:b/>
          <w:sz w:val="24"/>
          <w:szCs w:val="24"/>
        </w:rPr>
        <w:t xml:space="preserve">Introduction: </w:t>
      </w:r>
    </w:p>
    <w:p w14:paraId="35A6A16B" w14:textId="77777777" w:rsidR="00426227" w:rsidRDefault="00426227">
      <w:pPr>
        <w:keepNext/>
        <w:widowControl w:val="0"/>
        <w:spacing w:line="204" w:lineRule="auto"/>
        <w:rPr>
          <w:b/>
          <w:sz w:val="24"/>
          <w:szCs w:val="24"/>
        </w:rPr>
      </w:pPr>
    </w:p>
    <w:p w14:paraId="548B4F60" w14:textId="77777777" w:rsidR="00426227" w:rsidRDefault="00C335C8">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14:paraId="7F70F6FB" w14:textId="77777777" w:rsidR="00426227" w:rsidRDefault="00C335C8">
      <w:pPr>
        <w:keepNext/>
        <w:widowControl w:val="0"/>
        <w:spacing w:beforeAutospacing="1" w:afterAutospacing="1"/>
        <w:rPr>
          <w:rFonts w:cs="Arial"/>
        </w:rPr>
      </w:pPr>
      <w:r>
        <w:rPr>
          <w:rFonts w:cs="Arial"/>
        </w:rPr>
        <w:t>Habitat for Humanity (Habitat) is the only nonprofit housing developer in Texarkana. Habitat must look for low-cost land as high taxes and insurance make much of the land cost prohibitive. Even with Homestead caps, valuations are increasing and hurting mortgage affordability while low-cost land is increasingly difficult to find. These issues have only been exacerbated since the COVID-19 pandemic occurred. It is a priority of the City to acquire land for affordable housing. Stakeholders discussed that public</w:t>
      </w:r>
      <w:r>
        <w:rPr>
          <w:rFonts w:cs="Arial"/>
        </w:rPr>
        <w:t xml:space="preserve"> perception of affordable housing and political will are major barriers in developing affordable housing in addition to development costs.</w:t>
      </w:r>
    </w:p>
    <w:p w14:paraId="2BBFE49C" w14:textId="77777777" w:rsidR="00426227" w:rsidRDefault="00C335C8">
      <w:pPr>
        <w:keepNext/>
        <w:widowControl w:val="0"/>
        <w:spacing w:beforeAutospacing="1" w:afterAutospacing="1"/>
        <w:rPr>
          <w:rFonts w:cs="Arial"/>
        </w:rPr>
      </w:pPr>
      <w:r>
        <w:rPr>
          <w:rFonts w:cs="Arial"/>
        </w:rPr>
        <w:t>During the 2025 program year, the City will promote partnerships in housing rehabilitation and new construction. The City will support efforts made to address Fair Housing issues. The City will continue its partnership with Habitat for Humanity’s by donating additional lots in the low-to-moderate-income areas for the construction of new homes for qualified LMI citizens.</w:t>
      </w:r>
    </w:p>
    <w:p w14:paraId="7BB1FE06" w14:textId="77777777" w:rsidR="00426227" w:rsidRDefault="00C335C8">
      <w:pPr>
        <w:keepNext/>
        <w:widowControl w:val="0"/>
        <w:spacing w:beforeAutospacing="1" w:afterAutospacing="1"/>
        <w:rPr>
          <w:rFonts w:cs="Arial"/>
        </w:rPr>
      </w:pPr>
      <w:r>
        <w:rPr>
          <w:rFonts w:cs="Arial"/>
        </w:rPr>
        <w:t>The City will review any negative effects of public policies that serve as barriers to affordable housing such as land use controls, tax policies affecting land, zoning ordinances, building codes, fees and charges, growth limitations, and policies affecting the return on residential investment and make the changes accordingly.</w:t>
      </w:r>
    </w:p>
    <w:p w14:paraId="766B25B6" w14:textId="77777777" w:rsidR="00426227" w:rsidRDefault="00C335C8">
      <w:pPr>
        <w:keepNext/>
        <w:widowControl w:val="0"/>
        <w:spacing w:line="204" w:lineRule="auto"/>
        <w:rPr>
          <w:b/>
          <w:sz w:val="24"/>
          <w:szCs w:val="24"/>
        </w:rPr>
      </w:pPr>
      <w:r>
        <w:rPr>
          <w:b/>
          <w:sz w:val="24"/>
          <w:szCs w:val="24"/>
        </w:rPr>
        <w:t xml:space="preserve">Discussion: </w:t>
      </w:r>
    </w:p>
    <w:p w14:paraId="0792A8F0" w14:textId="77777777" w:rsidR="00426227" w:rsidRDefault="00426227">
      <w:pPr>
        <w:keepNext/>
        <w:widowControl w:val="0"/>
        <w:spacing w:line="204" w:lineRule="auto"/>
        <w:rPr>
          <w:b/>
          <w:sz w:val="24"/>
          <w:szCs w:val="24"/>
        </w:rPr>
      </w:pPr>
    </w:p>
    <w:p w14:paraId="2067AF5E" w14:textId="77777777" w:rsidR="00426227" w:rsidRDefault="00C335C8">
      <w:pPr>
        <w:pStyle w:val="Heading2"/>
        <w:pageBreakBefore/>
        <w:widowControl w:val="0"/>
        <w:rPr>
          <w:rFonts w:ascii="Calibri" w:hAnsi="Calibri"/>
          <w:i w:val="0"/>
        </w:rPr>
      </w:pPr>
      <w:r>
        <w:rPr>
          <w:rFonts w:ascii="Calibri" w:hAnsi="Calibri"/>
          <w:i w:val="0"/>
        </w:rPr>
        <w:t>AP-85 Other Actions – 91.220(k)</w:t>
      </w:r>
    </w:p>
    <w:p w14:paraId="44BF7B1F" w14:textId="77777777" w:rsidR="00426227" w:rsidRDefault="00C335C8">
      <w:pPr>
        <w:keepNext/>
        <w:widowControl w:val="0"/>
        <w:spacing w:line="204" w:lineRule="auto"/>
        <w:rPr>
          <w:b/>
          <w:sz w:val="24"/>
          <w:szCs w:val="24"/>
        </w:rPr>
      </w:pPr>
      <w:r>
        <w:rPr>
          <w:b/>
          <w:sz w:val="24"/>
          <w:szCs w:val="24"/>
        </w:rPr>
        <w:t xml:space="preserve">Introduction: </w:t>
      </w:r>
    </w:p>
    <w:p w14:paraId="00E3232A" w14:textId="77777777" w:rsidR="00426227" w:rsidRDefault="00426227">
      <w:pPr>
        <w:keepNext/>
        <w:widowControl w:val="0"/>
        <w:spacing w:line="204" w:lineRule="auto"/>
        <w:rPr>
          <w:b/>
          <w:sz w:val="24"/>
          <w:szCs w:val="24"/>
        </w:rPr>
      </w:pPr>
    </w:p>
    <w:p w14:paraId="24C8C000" w14:textId="77777777" w:rsidR="00426227" w:rsidRDefault="00C335C8">
      <w:pPr>
        <w:keepNext/>
        <w:widowControl w:val="0"/>
        <w:rPr>
          <w:b/>
          <w:sz w:val="24"/>
          <w:szCs w:val="24"/>
        </w:rPr>
      </w:pPr>
      <w:r>
        <w:rPr>
          <w:b/>
          <w:sz w:val="24"/>
          <w:szCs w:val="24"/>
        </w:rPr>
        <w:t>Actions planned to address obstacles to meeting underserved needs</w:t>
      </w:r>
    </w:p>
    <w:p w14:paraId="447A8D41" w14:textId="77777777" w:rsidR="00426227" w:rsidRDefault="00C335C8">
      <w:pPr>
        <w:keepNext/>
        <w:widowControl w:val="0"/>
        <w:spacing w:beforeAutospacing="1" w:afterAutospacing="1"/>
        <w:rPr>
          <w:rFonts w:cs="Arial"/>
        </w:rPr>
      </w:pPr>
      <w:r>
        <w:rPr>
          <w:rFonts w:cs="Arial"/>
        </w:rPr>
        <w:t>The Public Works Department will serve as a facilitator in referrals to other agencies that assist with meeting the needs of the underserved within the city limits and in the county. Again, the goal in 2025 is to serve as the facilitator in partnership with other organizations to address housing needs in the city.</w:t>
      </w:r>
    </w:p>
    <w:p w14:paraId="2C89C002" w14:textId="77777777" w:rsidR="00426227" w:rsidRDefault="00C335C8">
      <w:pPr>
        <w:keepNext/>
        <w:widowControl w:val="0"/>
        <w:rPr>
          <w:b/>
          <w:sz w:val="24"/>
          <w:szCs w:val="24"/>
        </w:rPr>
      </w:pPr>
      <w:r>
        <w:rPr>
          <w:b/>
          <w:sz w:val="24"/>
          <w:szCs w:val="24"/>
        </w:rPr>
        <w:t>Actions planned to foster and maintain affordable housing</w:t>
      </w:r>
    </w:p>
    <w:p w14:paraId="3B97D02A" w14:textId="77777777" w:rsidR="00426227" w:rsidRDefault="00C335C8">
      <w:pPr>
        <w:keepNext/>
        <w:widowControl w:val="0"/>
        <w:spacing w:beforeAutospacing="1" w:afterAutospacing="1"/>
        <w:rPr>
          <w:rFonts w:cs="Arial"/>
        </w:rPr>
      </w:pPr>
      <w:r>
        <w:rPr>
          <w:rFonts w:cs="Arial"/>
        </w:rPr>
        <w:t>The City’s strategy to Remove Obstacles to Meeting Underserved Needs is to work collaboratively with the Housing Authority to improve the condition of its public housing stock with an emphasis on eliminating severely distressed public housing as well as improving the streets and drainage facilities located in these areas. The City is constantly increasing demolition and rehabilitation/reconstruction is underway for affordable housing by private investors. The PWD plans to preserve and improve the existing h</w:t>
      </w:r>
      <w:r>
        <w:rPr>
          <w:rFonts w:cs="Arial"/>
        </w:rPr>
        <w:t>ousing stock; improve access to homeownership for low and moderate-income families; develop flexible housing options; produce more decent affordable housing through new/construction renovation, rental subsidies and home ownership incentives; improve and strengthen community environment; support revitalization activities in targeted neighborhoods; and empower individuals, families and neighborhoods.</w:t>
      </w:r>
    </w:p>
    <w:p w14:paraId="4A19A104" w14:textId="77777777" w:rsidR="00426227" w:rsidRDefault="00C335C8">
      <w:pPr>
        <w:keepNext/>
        <w:widowControl w:val="0"/>
        <w:rPr>
          <w:b/>
          <w:sz w:val="24"/>
          <w:szCs w:val="24"/>
        </w:rPr>
      </w:pPr>
      <w:r>
        <w:rPr>
          <w:b/>
          <w:sz w:val="24"/>
          <w:szCs w:val="24"/>
        </w:rPr>
        <w:t>Actions planned to reduce lead-based paint hazards</w:t>
      </w:r>
    </w:p>
    <w:p w14:paraId="5442F46A" w14:textId="77777777" w:rsidR="00426227" w:rsidRDefault="00C335C8">
      <w:pPr>
        <w:keepNext/>
        <w:widowControl w:val="0"/>
        <w:spacing w:beforeAutospacing="1" w:afterAutospacing="1"/>
        <w:rPr>
          <w:rFonts w:cs="Arial"/>
        </w:rPr>
      </w:pPr>
      <w:r>
        <w:rPr>
          <w:rFonts w:cs="Arial"/>
        </w:rPr>
        <w:t xml:space="preserve">The City will continue its focus on the evaluation and reduction of lead-based paint hazards over the next two years. The city will increase the availability of information concerning lead-based paint for the general public through print and electronic media. The City will also pursue lead-based paint evaluation and reduction through housing and demolition activities proposed for the 2023-2027 program years. In all housing related activities, the presence of lead-based paint will be determined, and actions </w:t>
      </w:r>
      <w:r>
        <w:rPr>
          <w:rFonts w:cs="Arial"/>
        </w:rPr>
        <w:t>will be taken to eliminate the paint when found.</w:t>
      </w:r>
    </w:p>
    <w:p w14:paraId="27A757CF" w14:textId="77777777" w:rsidR="00426227" w:rsidRDefault="00C335C8">
      <w:pPr>
        <w:keepNext/>
        <w:widowControl w:val="0"/>
        <w:spacing w:beforeAutospacing="1" w:afterAutospacing="1"/>
        <w:rPr>
          <w:rFonts w:cs="Arial"/>
        </w:rPr>
      </w:pPr>
      <w:r>
        <w:rPr>
          <w:rFonts w:cs="Arial"/>
        </w:rPr>
        <w:t>In accordance with lead-based paint requirements, the City will incorporate the following factors to refine and narrow the communities that are at highest risk with lead-based paint hazards as related to housing rehabilitation activities:</w:t>
      </w:r>
    </w:p>
    <w:p w14:paraId="59E056BF" w14:textId="77777777" w:rsidR="00426227" w:rsidRDefault="00C335C8">
      <w:pPr>
        <w:keepNext/>
        <w:widowControl w:val="0"/>
        <w:numPr>
          <w:ilvl w:val="0"/>
          <w:numId w:val="3"/>
        </w:numPr>
        <w:spacing w:beforeAutospacing="1" w:afterAutospacing="1"/>
        <w:rPr>
          <w:rFonts w:cs="Arial"/>
        </w:rPr>
      </w:pPr>
      <w:r>
        <w:rPr>
          <w:rFonts w:cs="Arial"/>
        </w:rPr>
        <w:t>Age of housing (pre-1978 housing units)</w:t>
      </w:r>
    </w:p>
    <w:p w14:paraId="0E6CC038" w14:textId="77777777" w:rsidR="00426227" w:rsidRDefault="00C335C8">
      <w:pPr>
        <w:keepNext/>
        <w:widowControl w:val="0"/>
        <w:numPr>
          <w:ilvl w:val="0"/>
          <w:numId w:val="3"/>
        </w:numPr>
        <w:spacing w:beforeAutospacing="1" w:afterAutospacing="1"/>
        <w:rPr>
          <w:rFonts w:cs="Arial"/>
        </w:rPr>
      </w:pPr>
      <w:r>
        <w:rPr>
          <w:rFonts w:cs="Arial"/>
        </w:rPr>
        <w:t>Condition of housing</w:t>
      </w:r>
    </w:p>
    <w:p w14:paraId="7D16EE38" w14:textId="77777777" w:rsidR="00426227" w:rsidRDefault="00C335C8">
      <w:pPr>
        <w:keepNext/>
        <w:widowControl w:val="0"/>
        <w:numPr>
          <w:ilvl w:val="0"/>
          <w:numId w:val="3"/>
        </w:numPr>
        <w:spacing w:beforeAutospacing="1" w:afterAutospacing="1"/>
        <w:rPr>
          <w:rFonts w:cs="Arial"/>
        </w:rPr>
      </w:pPr>
      <w:r>
        <w:rPr>
          <w:rFonts w:cs="Arial"/>
        </w:rPr>
        <w:t>Tenure and poverty levels</w:t>
      </w:r>
    </w:p>
    <w:p w14:paraId="73BDDE4A" w14:textId="77777777" w:rsidR="00426227" w:rsidRDefault="00C335C8">
      <w:pPr>
        <w:keepNext/>
        <w:widowControl w:val="0"/>
        <w:numPr>
          <w:ilvl w:val="0"/>
          <w:numId w:val="3"/>
        </w:numPr>
        <w:spacing w:beforeAutospacing="1" w:afterAutospacing="1"/>
        <w:rPr>
          <w:rFonts w:cs="Arial"/>
        </w:rPr>
      </w:pPr>
      <w:r>
        <w:rPr>
          <w:rFonts w:cs="Arial"/>
        </w:rPr>
        <w:t>Presence of young children</w:t>
      </w:r>
    </w:p>
    <w:p w14:paraId="5605B824" w14:textId="77777777" w:rsidR="00426227" w:rsidRDefault="00C335C8">
      <w:pPr>
        <w:keepNext/>
        <w:widowControl w:val="0"/>
        <w:numPr>
          <w:ilvl w:val="0"/>
          <w:numId w:val="3"/>
        </w:numPr>
        <w:spacing w:beforeAutospacing="1" w:afterAutospacing="1"/>
        <w:rPr>
          <w:rFonts w:cs="Arial"/>
        </w:rPr>
      </w:pPr>
      <w:r>
        <w:rPr>
          <w:rFonts w:cs="Arial"/>
        </w:rPr>
        <w:t>Presence of lead poisoning cases</w:t>
      </w:r>
    </w:p>
    <w:p w14:paraId="34760F47" w14:textId="77777777" w:rsidR="00426227" w:rsidRDefault="00C335C8">
      <w:pPr>
        <w:keepNext/>
        <w:widowControl w:val="0"/>
        <w:spacing w:beforeAutospacing="1" w:afterAutospacing="1"/>
        <w:rPr>
          <w:rFonts w:cs="Arial"/>
        </w:rPr>
      </w:pPr>
      <w:r>
        <w:rPr>
          <w:rFonts w:cs="Arial"/>
        </w:rPr>
        <w:t>All contractors, sub-recipients, and other community partners are advised of the lead-based paint regulations. Additionally, the City’s Public Works Office will continue to distribute information and literature on lead hazards to households who may be at risk of exposure.</w:t>
      </w:r>
    </w:p>
    <w:p w14:paraId="3034D43C" w14:textId="77777777" w:rsidR="00426227" w:rsidRDefault="00C335C8">
      <w:pPr>
        <w:keepNext/>
        <w:widowControl w:val="0"/>
        <w:rPr>
          <w:b/>
          <w:sz w:val="24"/>
          <w:szCs w:val="24"/>
        </w:rPr>
      </w:pPr>
      <w:r>
        <w:rPr>
          <w:b/>
          <w:sz w:val="24"/>
          <w:szCs w:val="24"/>
        </w:rPr>
        <w:t>Actions planned to reduce the number of poverty-level families</w:t>
      </w:r>
    </w:p>
    <w:p w14:paraId="75BED989" w14:textId="77777777" w:rsidR="00426227" w:rsidRDefault="00C335C8">
      <w:pPr>
        <w:keepNext/>
        <w:widowControl w:val="0"/>
        <w:spacing w:beforeAutospacing="1" w:afterAutospacing="1"/>
        <w:rPr>
          <w:rFonts w:cs="Arial"/>
          <w:szCs w:val="26"/>
        </w:rPr>
      </w:pPr>
      <w:r>
        <w:rPr>
          <w:rFonts w:cs="Arial"/>
        </w:rPr>
        <w:t>Through the Public Services portion of this grant, a primary goal is to provide job training, technical assistance for planning, program development and economic development opportunities without overlapping and duplicating other services in the LM income areas. The City’s local community development organizations are not experienced in grant writing, leveraging resources and strategic planning. The overall objective is helping the CDBG neighborhoods establish and strengthen legitimate community institution</w:t>
      </w:r>
      <w:r>
        <w:rPr>
          <w:rFonts w:cs="Arial"/>
        </w:rPr>
        <w:t>s by enhancing employment opportunities for its residents, improving housing conditions and improving the physical environment.</w:t>
      </w:r>
    </w:p>
    <w:p w14:paraId="35AC5182" w14:textId="77777777" w:rsidR="00426227" w:rsidRDefault="00C335C8">
      <w:pPr>
        <w:keepNext/>
        <w:widowControl w:val="0"/>
        <w:rPr>
          <w:b/>
          <w:sz w:val="24"/>
          <w:szCs w:val="24"/>
        </w:rPr>
      </w:pPr>
      <w:r>
        <w:rPr>
          <w:b/>
          <w:sz w:val="24"/>
          <w:szCs w:val="24"/>
        </w:rPr>
        <w:t xml:space="preserve">Actions planned to develop institutional structure </w:t>
      </w:r>
    </w:p>
    <w:p w14:paraId="2EBFC211" w14:textId="77777777" w:rsidR="00426227" w:rsidRDefault="00C335C8">
      <w:pPr>
        <w:keepNext/>
        <w:widowControl w:val="0"/>
        <w:spacing w:beforeAutospacing="1" w:afterAutospacing="1"/>
        <w:rPr>
          <w:rFonts w:cs="Arial"/>
        </w:rPr>
      </w:pPr>
      <w:r>
        <w:rPr>
          <w:rFonts w:cs="Arial"/>
        </w:rPr>
        <w:t xml:space="preserve">Affordable housing represents the largest problem among housing units. More households live in housing units that are not affordable or hardly livable (substandard). Over thirty-four percent of Texarkana, Arkansas households are very low income, and the percentage increases to fifty seven percent for </w:t>
      </w:r>
      <w:proofErr w:type="gramStart"/>
      <w:r>
        <w:rPr>
          <w:rFonts w:cs="Arial"/>
        </w:rPr>
        <w:t>African-American</w:t>
      </w:r>
      <w:proofErr w:type="gramEnd"/>
      <w:r>
        <w:rPr>
          <w:rFonts w:cs="Arial"/>
        </w:rPr>
        <w:t xml:space="preserve"> households. In census tracts 202, 204, 205, 206, 207.1 and 207.2 the median tract income is extremely low. Since there is an inverse relationship between extremely low income and homeownership, it is not surprising that sixty eight percent of them reside in rental housing. The lower the household income, greater is the need for decent and affordable housing. The conditions have not changed dramatically in the past year.  The city’s goal is to focus on the overall improvement of the communit</w:t>
      </w:r>
      <w:r>
        <w:rPr>
          <w:rFonts w:cs="Arial"/>
        </w:rPr>
        <w:t>y by neighborhood cleanup, housing demolition, street pavement, drainage improvements, home repairs and capacity building by directing our attention on one block at a time.  This will enable the city to see a change in the community versus scattered sites.</w:t>
      </w:r>
    </w:p>
    <w:p w14:paraId="0D84D7DA" w14:textId="77777777" w:rsidR="00426227" w:rsidRDefault="00C335C8">
      <w:pPr>
        <w:keepNext/>
        <w:widowControl w:val="0"/>
        <w:spacing w:beforeAutospacing="1" w:afterAutospacing="1"/>
        <w:rPr>
          <w:rFonts w:cs="Arial"/>
        </w:rPr>
      </w:pPr>
      <w:r>
        <w:rPr>
          <w:rFonts w:cs="Arial"/>
        </w:rPr>
        <w:t>Because the City has relationships with public housing authorities and agencies such as Habitat for Humanity, there are opportunities for continued dialogue and support for advancement of institutional structure. Additionally, as a sub-recipient of CDBG funds, the receiving entities must maintain a high level of reporting which requires a strong institutional structure. The City will provide technical assistance as needed to ensure that sub-recipients are in compliance with CDBG regulations.</w:t>
      </w:r>
    </w:p>
    <w:p w14:paraId="3C597939" w14:textId="77777777" w:rsidR="00426227" w:rsidRDefault="00C335C8">
      <w:pPr>
        <w:keepNext/>
        <w:widowControl w:val="0"/>
        <w:rPr>
          <w:b/>
          <w:sz w:val="24"/>
          <w:szCs w:val="24"/>
        </w:rPr>
      </w:pPr>
      <w:r>
        <w:rPr>
          <w:b/>
          <w:sz w:val="24"/>
          <w:szCs w:val="24"/>
        </w:rPr>
        <w:t>Actions planned to enhance coordination between public and private housing and social service agencies</w:t>
      </w:r>
    </w:p>
    <w:p w14:paraId="4F8C4DEE" w14:textId="77777777" w:rsidR="00426227" w:rsidRDefault="00C335C8">
      <w:pPr>
        <w:keepNext/>
        <w:widowControl w:val="0"/>
        <w:spacing w:beforeAutospacing="1" w:afterAutospacing="1"/>
        <w:rPr>
          <w:rFonts w:cs="Arial"/>
          <w:szCs w:val="26"/>
        </w:rPr>
      </w:pPr>
      <w:r>
        <w:rPr>
          <w:rFonts w:cs="Arial"/>
        </w:rPr>
        <w:t>Texarkana, Arkansas will continue to support and encourage efforts of the public housing authority and agencies such as Habitat for Humanity to collaborate to increase and preserve the number of affordable housing units. The City will also encourage public housing authorities to offer services to residents in financial literacy and planning and to encourage residents to participate in programs designed to increase self-sufficiency.</w:t>
      </w:r>
    </w:p>
    <w:p w14:paraId="54969593" w14:textId="77777777" w:rsidR="00426227" w:rsidRDefault="00C335C8">
      <w:pPr>
        <w:keepNext/>
        <w:widowControl w:val="0"/>
        <w:spacing w:line="204" w:lineRule="auto"/>
        <w:rPr>
          <w:b/>
          <w:sz w:val="24"/>
          <w:szCs w:val="24"/>
        </w:rPr>
      </w:pPr>
      <w:r>
        <w:rPr>
          <w:b/>
          <w:sz w:val="24"/>
          <w:szCs w:val="24"/>
        </w:rPr>
        <w:t xml:space="preserve">Discussion: </w:t>
      </w:r>
    </w:p>
    <w:p w14:paraId="2FF51ABF" w14:textId="77777777" w:rsidR="00426227" w:rsidRDefault="00C335C8">
      <w:pPr>
        <w:keepNext/>
        <w:widowControl w:val="0"/>
        <w:spacing w:beforeAutospacing="1" w:afterAutospacing="1"/>
        <w:rPr>
          <w:b/>
          <w:sz w:val="24"/>
          <w:szCs w:val="24"/>
        </w:rPr>
      </w:pPr>
      <w:r>
        <w:rPr>
          <w:rFonts w:cs="Arial"/>
        </w:rPr>
        <w:t>The City and the local community development corporations will be developing programs that will create jobs, develop skills and attract small business development. The City is excited about the efforts being made in stabilizing the community and promoting restoration. The proposed activities for 2025 will address a small number of the many housing issues identified in this Action Plan. The City has decided to focus the majority of the funding on infrastructure improvements as well as clearing and demolition</w:t>
      </w:r>
      <w:r>
        <w:rPr>
          <w:rFonts w:cs="Arial"/>
        </w:rPr>
        <w:t>.</w:t>
      </w:r>
    </w:p>
    <w:p w14:paraId="690FCBE7" w14:textId="77777777" w:rsidR="00426227" w:rsidRDefault="00C335C8">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14:paraId="1E0E57CE" w14:textId="77777777" w:rsidR="00426227" w:rsidRDefault="00C335C8">
      <w:pPr>
        <w:rPr>
          <w:b/>
          <w:sz w:val="28"/>
          <w:szCs w:val="28"/>
        </w:rPr>
      </w:pPr>
      <w:r>
        <w:rPr>
          <w:b/>
          <w:sz w:val="28"/>
          <w:szCs w:val="28"/>
        </w:rPr>
        <w:t>AP-90 Program Specific Requirements – 91.220(l)(1,2,4)</w:t>
      </w:r>
    </w:p>
    <w:p w14:paraId="274B291E" w14:textId="77777777" w:rsidR="00426227" w:rsidRDefault="00C335C8">
      <w:pPr>
        <w:keepNext/>
        <w:widowControl w:val="0"/>
        <w:spacing w:line="204" w:lineRule="auto"/>
        <w:rPr>
          <w:b/>
          <w:sz w:val="24"/>
          <w:szCs w:val="24"/>
        </w:rPr>
      </w:pPr>
      <w:r>
        <w:rPr>
          <w:b/>
          <w:sz w:val="24"/>
          <w:szCs w:val="24"/>
        </w:rPr>
        <w:t xml:space="preserve">Introduction: </w:t>
      </w:r>
    </w:p>
    <w:p w14:paraId="09752EFB" w14:textId="77777777" w:rsidR="00426227" w:rsidRDefault="00426227">
      <w:pPr>
        <w:keepNext/>
        <w:widowControl w:val="0"/>
        <w:spacing w:line="204" w:lineRule="auto"/>
        <w:rPr>
          <w:b/>
          <w:sz w:val="24"/>
          <w:szCs w:val="24"/>
        </w:rPr>
      </w:pPr>
    </w:p>
    <w:p w14:paraId="6F9806CE" w14:textId="77777777" w:rsidR="00426227" w:rsidRDefault="00C335C8">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364A12CF" w14:textId="77777777" w:rsidR="00426227" w:rsidRDefault="00C335C8">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52C06059" w14:textId="77777777" w:rsidR="00426227" w:rsidRDefault="00C335C8">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14:paraId="393D054F" w14:textId="77777777" w:rsidR="00426227" w:rsidRDefault="00426227">
      <w:pPr>
        <w:widowControl w:val="0"/>
        <w:spacing w:after="0" w:line="240" w:lineRule="auto"/>
        <w:rPr>
          <w:rFonts w:cs="Arial"/>
        </w:rPr>
      </w:pPr>
    </w:p>
    <w:tbl>
      <w:tblPr>
        <w:tblW w:w="5000" w:type="pct"/>
        <w:tblInd w:w="115" w:type="dxa"/>
        <w:tblLook w:val="01E0" w:firstRow="1" w:lastRow="1" w:firstColumn="1" w:lastColumn="1" w:noHBand="0" w:noVBand="0"/>
      </w:tblPr>
      <w:tblGrid>
        <w:gridCol w:w="9032"/>
        <w:gridCol w:w="328"/>
      </w:tblGrid>
      <w:tr w:rsidR="00426227" w14:paraId="52A8C146" w14:textId="77777777">
        <w:tc>
          <w:tcPr>
            <w:tcW w:w="9576" w:type="dxa"/>
            <w:gridSpan w:val="2"/>
          </w:tcPr>
          <w:p w14:paraId="75016C68" w14:textId="77777777" w:rsidR="00426227" w:rsidRDefault="00426227">
            <w:pPr>
              <w:keepNext/>
              <w:widowControl w:val="0"/>
              <w:spacing w:after="0" w:line="240" w:lineRule="auto"/>
              <w:rPr>
                <w:rFonts w:cs="Arial"/>
              </w:rPr>
            </w:pPr>
          </w:p>
        </w:tc>
      </w:tr>
      <w:tr w:rsidR="00426227" w14:paraId="5AC0584E" w14:textId="77777777">
        <w:trPr>
          <w:cantSplit/>
        </w:trPr>
        <w:tc>
          <w:tcPr>
            <w:tcW w:w="0" w:type="auto"/>
            <w:vAlign w:val="center"/>
          </w:tcPr>
          <w:p w14:paraId="2F0B7F0F" w14:textId="77777777" w:rsidR="00426227" w:rsidRDefault="00C335C8">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14:paraId="67163A1D" w14:textId="77777777" w:rsidR="00426227" w:rsidRDefault="00C335C8">
            <w:pPr>
              <w:spacing w:beforeAutospacing="1" w:afterAutospacing="1"/>
              <w:jc w:val="right"/>
            </w:pPr>
            <w:r>
              <w:rPr>
                <w:color w:val="000000"/>
              </w:rPr>
              <w:t>0</w:t>
            </w:r>
          </w:p>
        </w:tc>
      </w:tr>
      <w:tr w:rsidR="00426227" w14:paraId="19C4E76A" w14:textId="77777777">
        <w:trPr>
          <w:cantSplit/>
        </w:trPr>
        <w:tc>
          <w:tcPr>
            <w:tcW w:w="0" w:type="auto"/>
            <w:vAlign w:val="center"/>
          </w:tcPr>
          <w:p w14:paraId="20088626" w14:textId="77777777" w:rsidR="00426227" w:rsidRDefault="00C335C8">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14:paraId="020F232B" w14:textId="77777777" w:rsidR="00426227" w:rsidRDefault="00C335C8">
            <w:pPr>
              <w:spacing w:beforeAutospacing="1" w:afterAutospacing="1"/>
              <w:jc w:val="right"/>
            </w:pPr>
            <w:r>
              <w:rPr>
                <w:color w:val="000000"/>
              </w:rPr>
              <w:t>0</w:t>
            </w:r>
          </w:p>
        </w:tc>
      </w:tr>
      <w:tr w:rsidR="00426227" w14:paraId="2D09D701" w14:textId="77777777">
        <w:trPr>
          <w:cantSplit/>
        </w:trPr>
        <w:tc>
          <w:tcPr>
            <w:tcW w:w="0" w:type="auto"/>
            <w:vAlign w:val="center"/>
          </w:tcPr>
          <w:p w14:paraId="31EE893B" w14:textId="77777777" w:rsidR="00426227" w:rsidRDefault="00C335C8">
            <w:pPr>
              <w:spacing w:beforeAutospacing="1" w:afterAutospacing="1"/>
            </w:pPr>
            <w:r>
              <w:rPr>
                <w:color w:val="000000"/>
              </w:rPr>
              <w:t>3. The amount of surplus funds from urban renewal settlements</w:t>
            </w:r>
          </w:p>
        </w:tc>
        <w:tc>
          <w:tcPr>
            <w:tcW w:w="0" w:type="auto"/>
            <w:vAlign w:val="bottom"/>
          </w:tcPr>
          <w:p w14:paraId="27135DFF" w14:textId="77777777" w:rsidR="00426227" w:rsidRDefault="00C335C8">
            <w:pPr>
              <w:spacing w:beforeAutospacing="1" w:afterAutospacing="1"/>
              <w:jc w:val="right"/>
            </w:pPr>
            <w:r>
              <w:rPr>
                <w:color w:val="000000"/>
              </w:rPr>
              <w:t>0</w:t>
            </w:r>
          </w:p>
        </w:tc>
      </w:tr>
      <w:tr w:rsidR="00426227" w14:paraId="73FD744A" w14:textId="77777777">
        <w:trPr>
          <w:cantSplit/>
        </w:trPr>
        <w:tc>
          <w:tcPr>
            <w:tcW w:w="0" w:type="auto"/>
            <w:vAlign w:val="center"/>
          </w:tcPr>
          <w:p w14:paraId="6D8A1342" w14:textId="77777777" w:rsidR="00426227" w:rsidRDefault="00C335C8">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6511B945" w14:textId="77777777" w:rsidR="00426227" w:rsidRDefault="00C335C8">
            <w:pPr>
              <w:spacing w:beforeAutospacing="1" w:afterAutospacing="1"/>
              <w:jc w:val="right"/>
            </w:pPr>
            <w:r>
              <w:rPr>
                <w:color w:val="000000"/>
              </w:rPr>
              <w:t>0</w:t>
            </w:r>
          </w:p>
        </w:tc>
      </w:tr>
      <w:tr w:rsidR="00426227" w14:paraId="69375FCD" w14:textId="77777777">
        <w:trPr>
          <w:cantSplit/>
        </w:trPr>
        <w:tc>
          <w:tcPr>
            <w:tcW w:w="0" w:type="auto"/>
            <w:vAlign w:val="center"/>
          </w:tcPr>
          <w:p w14:paraId="5D632E1F" w14:textId="77777777" w:rsidR="00426227" w:rsidRDefault="00C335C8">
            <w:pPr>
              <w:spacing w:beforeAutospacing="1" w:afterAutospacing="1"/>
            </w:pPr>
            <w:r>
              <w:rPr>
                <w:color w:val="000000"/>
              </w:rPr>
              <w:t>5. The amount of income from float-funded activities</w:t>
            </w:r>
          </w:p>
        </w:tc>
        <w:tc>
          <w:tcPr>
            <w:tcW w:w="0" w:type="auto"/>
            <w:vAlign w:val="bottom"/>
          </w:tcPr>
          <w:p w14:paraId="40ED4330" w14:textId="77777777" w:rsidR="00426227" w:rsidRDefault="00C335C8">
            <w:pPr>
              <w:spacing w:beforeAutospacing="1" w:afterAutospacing="1"/>
              <w:jc w:val="right"/>
            </w:pPr>
            <w:r>
              <w:rPr>
                <w:color w:val="000000"/>
              </w:rPr>
              <w:t>0</w:t>
            </w:r>
          </w:p>
        </w:tc>
      </w:tr>
      <w:tr w:rsidR="00426227" w14:paraId="10B8484C" w14:textId="77777777">
        <w:trPr>
          <w:cantSplit/>
        </w:trPr>
        <w:tc>
          <w:tcPr>
            <w:tcW w:w="0" w:type="auto"/>
            <w:vAlign w:val="center"/>
          </w:tcPr>
          <w:p w14:paraId="0C6333BC" w14:textId="77777777" w:rsidR="00426227" w:rsidRDefault="00C335C8">
            <w:pPr>
              <w:spacing w:beforeAutospacing="1" w:afterAutospacing="1"/>
            </w:pPr>
            <w:r>
              <w:rPr>
                <w:b/>
                <w:color w:val="000000"/>
              </w:rPr>
              <w:t>Total Program Income:</w:t>
            </w:r>
          </w:p>
        </w:tc>
        <w:tc>
          <w:tcPr>
            <w:tcW w:w="0" w:type="auto"/>
            <w:vAlign w:val="center"/>
          </w:tcPr>
          <w:p w14:paraId="54C47B3A" w14:textId="77777777" w:rsidR="00426227" w:rsidRDefault="00C335C8">
            <w:pPr>
              <w:spacing w:beforeAutospacing="1" w:afterAutospacing="1"/>
              <w:jc w:val="right"/>
            </w:pPr>
            <w:r>
              <w:rPr>
                <w:b/>
                <w:color w:val="000000"/>
              </w:rPr>
              <w:t>0</w:t>
            </w:r>
          </w:p>
        </w:tc>
      </w:tr>
    </w:tbl>
    <w:p w14:paraId="08BA587D" w14:textId="77777777" w:rsidR="00426227" w:rsidRDefault="00426227">
      <w:pPr>
        <w:keepNext/>
        <w:widowControl w:val="0"/>
        <w:spacing w:after="0" w:line="240" w:lineRule="auto"/>
        <w:rPr>
          <w:rFonts w:cs="Arial"/>
        </w:rPr>
      </w:pPr>
    </w:p>
    <w:p w14:paraId="6FE174D2" w14:textId="77777777" w:rsidR="00426227" w:rsidRDefault="00C335C8">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599"/>
        <w:gridCol w:w="761"/>
      </w:tblGrid>
      <w:tr w:rsidR="00426227" w14:paraId="6849DBC4" w14:textId="77777777">
        <w:tc>
          <w:tcPr>
            <w:tcW w:w="9576" w:type="dxa"/>
            <w:gridSpan w:val="2"/>
          </w:tcPr>
          <w:p w14:paraId="374B8C15" w14:textId="77777777" w:rsidR="00426227" w:rsidRDefault="00426227">
            <w:pPr>
              <w:keepNext/>
              <w:widowControl w:val="0"/>
              <w:spacing w:after="0" w:line="240" w:lineRule="auto"/>
              <w:rPr>
                <w:rFonts w:cs="Arial"/>
              </w:rPr>
            </w:pPr>
          </w:p>
        </w:tc>
      </w:tr>
      <w:tr w:rsidR="00426227" w14:paraId="242D85D5" w14:textId="77777777">
        <w:trPr>
          <w:cantSplit/>
        </w:trPr>
        <w:tc>
          <w:tcPr>
            <w:tcW w:w="0" w:type="auto"/>
          </w:tcPr>
          <w:p w14:paraId="7480DBBF" w14:textId="77777777" w:rsidR="00426227" w:rsidRDefault="00C335C8">
            <w:pPr>
              <w:spacing w:beforeAutospacing="1" w:afterAutospacing="1"/>
            </w:pPr>
            <w:r>
              <w:rPr>
                <w:color w:val="000000"/>
              </w:rPr>
              <w:t>1. The amount of urgent need activities</w:t>
            </w:r>
          </w:p>
        </w:tc>
        <w:tc>
          <w:tcPr>
            <w:tcW w:w="0" w:type="auto"/>
            <w:vAlign w:val="bottom"/>
          </w:tcPr>
          <w:p w14:paraId="0E7B1DA9" w14:textId="77777777" w:rsidR="00426227" w:rsidRDefault="00C335C8">
            <w:pPr>
              <w:spacing w:beforeAutospacing="1" w:afterAutospacing="1"/>
              <w:jc w:val="right"/>
            </w:pPr>
            <w:r>
              <w:rPr>
                <w:color w:val="000000"/>
              </w:rPr>
              <w:t>0</w:t>
            </w:r>
          </w:p>
        </w:tc>
      </w:tr>
    </w:tbl>
    <w:p w14:paraId="01740104" w14:textId="77777777" w:rsidR="00426227" w:rsidRDefault="00426227">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426227" w14:paraId="5998CCC6" w14:textId="77777777">
        <w:tc>
          <w:tcPr>
            <w:tcW w:w="7923" w:type="dxa"/>
          </w:tcPr>
          <w:p w14:paraId="5A57B89D" w14:textId="77777777" w:rsidR="00426227" w:rsidRDefault="00426227">
            <w:pPr>
              <w:keepNext/>
              <w:widowControl w:val="0"/>
              <w:spacing w:after="0" w:line="240" w:lineRule="auto"/>
              <w:rPr>
                <w:rFonts w:cs="Arial"/>
              </w:rPr>
            </w:pPr>
          </w:p>
        </w:tc>
        <w:tc>
          <w:tcPr>
            <w:tcW w:w="1665" w:type="dxa"/>
          </w:tcPr>
          <w:p w14:paraId="725247C9" w14:textId="77777777" w:rsidR="00426227" w:rsidRDefault="00426227">
            <w:pPr>
              <w:keepNext/>
              <w:widowControl w:val="0"/>
              <w:spacing w:after="0" w:line="240" w:lineRule="auto"/>
              <w:rPr>
                <w:rFonts w:cs="Arial"/>
              </w:rPr>
            </w:pPr>
          </w:p>
        </w:tc>
      </w:tr>
      <w:tr w:rsidR="00426227" w14:paraId="12870AD0" w14:textId="77777777">
        <w:trPr>
          <w:cantSplit/>
        </w:trPr>
        <w:tc>
          <w:tcPr>
            <w:tcW w:w="7923" w:type="dxa"/>
          </w:tcPr>
          <w:p w14:paraId="55F4B15A" w14:textId="77777777" w:rsidR="00426227" w:rsidRDefault="00C335C8">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tcW w:w="1665" w:type="dxa"/>
            <w:vAlign w:val="bottom"/>
          </w:tcPr>
          <w:p w14:paraId="2744B957" w14:textId="77777777" w:rsidR="00426227" w:rsidRDefault="00C335C8">
            <w:pPr>
              <w:spacing w:beforeAutospacing="1" w:afterAutospacing="1"/>
              <w:jc w:val="right"/>
            </w:pPr>
            <w:r>
              <w:rPr>
                <w:color w:val="000000"/>
              </w:rPr>
              <w:t>80.00%</w:t>
            </w:r>
          </w:p>
        </w:tc>
      </w:tr>
    </w:tbl>
    <w:p w14:paraId="61B6769F" w14:textId="77777777" w:rsidR="00426227" w:rsidRDefault="00426227">
      <w:pPr>
        <w:spacing w:after="0" w:line="240" w:lineRule="auto"/>
        <w:rPr>
          <w:rFonts w:cs="Arial"/>
        </w:rPr>
      </w:pPr>
    </w:p>
    <w:p w14:paraId="2FF1A048" w14:textId="77777777" w:rsidR="00426227" w:rsidRDefault="00426227">
      <w:pPr>
        <w:spacing w:after="0" w:line="240" w:lineRule="auto"/>
        <w:rPr>
          <w:rFonts w:cs="Arial"/>
        </w:rPr>
      </w:pPr>
    </w:p>
    <w:p w14:paraId="639EC0EC" w14:textId="77777777" w:rsidR="00426227" w:rsidRDefault="00426227">
      <w:pPr>
        <w:spacing w:after="0" w:line="240" w:lineRule="auto"/>
        <w:rPr>
          <w:rFonts w:cs="Arial"/>
        </w:rPr>
      </w:pPr>
    </w:p>
    <w:p w14:paraId="5C5C049C" w14:textId="77777777" w:rsidR="00426227" w:rsidRDefault="00426227">
      <w:pPr>
        <w:keepNext/>
        <w:widowControl w:val="0"/>
        <w:spacing w:after="0" w:line="240" w:lineRule="auto"/>
        <w:ind w:left="360"/>
        <w:rPr>
          <w:rFonts w:cs="Arial"/>
        </w:rPr>
      </w:pPr>
    </w:p>
    <w:p w14:paraId="5129BD92" w14:textId="77777777" w:rsidR="00426227" w:rsidRDefault="00426227">
      <w:pPr>
        <w:spacing w:after="0" w:line="240" w:lineRule="auto"/>
        <w:rPr>
          <w:rFonts w:cs="Arial"/>
        </w:rPr>
      </w:pPr>
    </w:p>
    <w:p w14:paraId="495A6F44" w14:textId="77777777" w:rsidR="00426227" w:rsidRDefault="00426227">
      <w:pPr>
        <w:keepNext/>
        <w:widowControl w:val="0"/>
        <w:spacing w:after="0" w:line="240" w:lineRule="auto"/>
        <w:ind w:left="360"/>
        <w:rPr>
          <w:rFonts w:cs="Arial"/>
        </w:rPr>
      </w:pPr>
    </w:p>
    <w:p w14:paraId="2D6B6CC1" w14:textId="77777777" w:rsidR="00426227" w:rsidRDefault="00426227">
      <w:pPr>
        <w:spacing w:after="0" w:line="240" w:lineRule="auto"/>
        <w:rPr>
          <w:rFonts w:cs="Arial"/>
        </w:rPr>
      </w:pPr>
    </w:p>
    <w:p w14:paraId="0D37F4EB" w14:textId="77777777" w:rsidR="00426227" w:rsidRDefault="00426227">
      <w:pPr>
        <w:keepNext/>
        <w:widowControl w:val="0"/>
        <w:spacing w:after="0" w:line="240" w:lineRule="auto"/>
        <w:ind w:left="360"/>
        <w:rPr>
          <w:rFonts w:cs="Arial"/>
        </w:rPr>
      </w:pPr>
    </w:p>
    <w:p w14:paraId="36BB95D1" w14:textId="77777777" w:rsidR="00426227" w:rsidRDefault="00426227">
      <w:pPr>
        <w:spacing w:after="0" w:line="240" w:lineRule="auto"/>
        <w:rPr>
          <w:rFonts w:cs="Arial"/>
        </w:rPr>
      </w:pPr>
    </w:p>
    <w:p w14:paraId="556F407A" w14:textId="77777777" w:rsidR="00426227" w:rsidRDefault="00426227">
      <w:pPr>
        <w:keepNext/>
        <w:widowControl w:val="0"/>
        <w:spacing w:after="0" w:line="240" w:lineRule="auto"/>
        <w:ind w:left="360"/>
        <w:rPr>
          <w:rFonts w:cs="Arial"/>
        </w:rPr>
      </w:pPr>
    </w:p>
    <w:p w14:paraId="28096216" w14:textId="77777777" w:rsidR="00426227" w:rsidRDefault="00426227">
      <w:pPr>
        <w:keepNext/>
        <w:widowControl w:val="0"/>
        <w:spacing w:after="0" w:line="240" w:lineRule="auto"/>
        <w:ind w:left="360"/>
        <w:rPr>
          <w:rFonts w:cs="Arial"/>
        </w:rPr>
      </w:pPr>
    </w:p>
    <w:p w14:paraId="0B04B0B3" w14:textId="77777777" w:rsidR="00426227" w:rsidRDefault="00426227">
      <w:pPr>
        <w:keepNext/>
        <w:widowControl w:val="0"/>
        <w:spacing w:after="0" w:line="240" w:lineRule="auto"/>
        <w:ind w:left="360"/>
        <w:rPr>
          <w:rFonts w:cs="Arial"/>
        </w:rPr>
      </w:pPr>
    </w:p>
    <w:p w14:paraId="4DFB7A2D" w14:textId="77777777" w:rsidR="00426227" w:rsidRDefault="00426227">
      <w:pPr>
        <w:spacing w:after="0" w:line="240" w:lineRule="auto"/>
        <w:ind w:left="360"/>
        <w:rPr>
          <w:rFonts w:cs="Arial"/>
        </w:rPr>
      </w:pPr>
    </w:p>
    <w:p w14:paraId="438ADE33" w14:textId="77777777" w:rsidR="00426227" w:rsidRDefault="00426227">
      <w:pPr>
        <w:keepNext/>
        <w:widowControl w:val="0"/>
        <w:spacing w:after="0" w:line="240" w:lineRule="auto"/>
        <w:ind w:left="360"/>
        <w:rPr>
          <w:rFonts w:cs="Arial"/>
        </w:rPr>
      </w:pPr>
    </w:p>
    <w:p w14:paraId="417B19CD" w14:textId="77777777" w:rsidR="00426227" w:rsidRDefault="00426227">
      <w:pPr>
        <w:spacing w:after="0" w:line="240" w:lineRule="auto"/>
        <w:ind w:left="360"/>
        <w:rPr>
          <w:rFonts w:cs="Arial"/>
        </w:rPr>
      </w:pPr>
    </w:p>
    <w:p w14:paraId="2A99AE0F" w14:textId="77777777" w:rsidR="00426227" w:rsidRDefault="00426227">
      <w:pPr>
        <w:keepNext/>
        <w:widowControl w:val="0"/>
        <w:spacing w:after="0" w:line="240" w:lineRule="auto"/>
        <w:ind w:left="360"/>
        <w:rPr>
          <w:rFonts w:cs="Arial"/>
        </w:rPr>
      </w:pPr>
    </w:p>
    <w:p w14:paraId="64B72E18" w14:textId="77777777" w:rsidR="00426227" w:rsidRDefault="00426227">
      <w:pPr>
        <w:spacing w:after="0" w:line="240" w:lineRule="auto"/>
        <w:ind w:left="360"/>
        <w:rPr>
          <w:rFonts w:cs="Arial"/>
        </w:rPr>
      </w:pPr>
    </w:p>
    <w:p w14:paraId="627034D8" w14:textId="77777777" w:rsidR="00426227" w:rsidRDefault="00426227">
      <w:pPr>
        <w:keepNext/>
        <w:widowControl w:val="0"/>
        <w:spacing w:after="0" w:line="240" w:lineRule="auto"/>
        <w:jc w:val="center"/>
        <w:rPr>
          <w:rFonts w:cs="Arial"/>
          <w:b/>
          <w:sz w:val="24"/>
          <w:szCs w:val="24"/>
        </w:rPr>
      </w:pPr>
    </w:p>
    <w:p w14:paraId="05A8326A" w14:textId="77777777" w:rsidR="00426227" w:rsidRDefault="00426227">
      <w:pPr>
        <w:keepNext/>
        <w:widowControl w:val="0"/>
        <w:ind w:left="360"/>
        <w:rPr>
          <w:rFonts w:cs="Arial"/>
        </w:rPr>
      </w:pPr>
    </w:p>
    <w:p w14:paraId="20A2CE39" w14:textId="77777777" w:rsidR="00426227" w:rsidRDefault="00426227">
      <w:pPr>
        <w:widowControl w:val="0"/>
        <w:ind w:left="360"/>
        <w:rPr>
          <w:rFonts w:cs="Arial"/>
        </w:rPr>
      </w:pPr>
    </w:p>
    <w:p w14:paraId="20CE1FA6" w14:textId="77777777" w:rsidR="00426227" w:rsidRDefault="00426227">
      <w:pPr>
        <w:widowControl w:val="0"/>
        <w:ind w:left="360"/>
        <w:rPr>
          <w:rFonts w:cs="Arial"/>
        </w:rPr>
      </w:pPr>
    </w:p>
    <w:p w14:paraId="1EA0ECF6" w14:textId="77777777" w:rsidR="00426227" w:rsidRDefault="00426227">
      <w:pPr>
        <w:widowControl w:val="0"/>
        <w:ind w:left="360"/>
        <w:rPr>
          <w:rFonts w:cs="Arial"/>
        </w:rPr>
      </w:pPr>
    </w:p>
    <w:p w14:paraId="1EAF620D" w14:textId="77777777" w:rsidR="00426227" w:rsidRDefault="00426227">
      <w:pPr>
        <w:widowControl w:val="0"/>
        <w:ind w:left="360"/>
        <w:rPr>
          <w:rFonts w:cs="Arial"/>
        </w:rPr>
      </w:pPr>
    </w:p>
    <w:p w14:paraId="4951478B" w14:textId="77777777" w:rsidR="00426227" w:rsidRDefault="00426227"/>
    <w:p w14:paraId="4E326986" w14:textId="77777777" w:rsidR="00426227" w:rsidRDefault="00426227">
      <w:pPr>
        <w:contextualSpacing/>
        <w:rPr>
          <w:b/>
          <w:color w:val="000000" w:themeColor="text1"/>
          <w:sz w:val="24"/>
          <w:szCs w:val="24"/>
        </w:rPr>
      </w:pPr>
    </w:p>
    <w:p w14:paraId="7F072533" w14:textId="77777777" w:rsidR="00426227" w:rsidRDefault="00426227">
      <w:pPr>
        <w:rPr>
          <w:rFonts w:cs="Arial"/>
        </w:rPr>
      </w:pPr>
    </w:p>
    <w:p w14:paraId="502B0877" w14:textId="77777777" w:rsidR="00426227" w:rsidRDefault="00C335C8">
      <w:pPr>
        <w:spacing w:after="0" w:line="240" w:lineRule="auto"/>
      </w:pPr>
      <w:r>
        <w:br w:type="page"/>
      </w:r>
    </w:p>
    <w:p w14:paraId="1DF0AFA6" w14:textId="77777777" w:rsidR="00426227" w:rsidRDefault="00C335C8">
      <w:pPr>
        <w:rPr>
          <w:b/>
          <w:sz w:val="28"/>
          <w:szCs w:val="28"/>
        </w:rPr>
      </w:pPr>
      <w:r>
        <w:rPr>
          <w:b/>
          <w:sz w:val="28"/>
          <w:szCs w:val="28"/>
        </w:rPr>
        <w:t>Attachments</w:t>
      </w:r>
    </w:p>
    <w:p w14:paraId="358F34CB" w14:textId="77777777" w:rsidR="00426227" w:rsidRDefault="00C335C8">
      <w:r>
        <w:br w:type="page"/>
      </w:r>
    </w:p>
    <w:p w14:paraId="51E92025" w14:textId="77777777" w:rsidR="00426227" w:rsidRDefault="00C335C8">
      <w:r>
        <w:rPr>
          <w:b/>
        </w:rPr>
        <w:t>Citizen Participation Comments</w:t>
      </w:r>
    </w:p>
    <w:p w14:paraId="77830175" w14:textId="77777777" w:rsidR="00426227" w:rsidRDefault="00C335C8">
      <w:r>
        <w:rPr>
          <w:noProof/>
        </w:rPr>
        <w:drawing>
          <wp:inline distT="0" distB="0" distL="0" distR="0" wp14:anchorId="4908FC17" wp14:editId="78BBCE00">
            <wp:extent cx="5943600" cy="7691718"/>
            <wp:effectExtent l="0" t="0" r="0" b="0"/>
            <wp:docPr id="12964863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14:paraId="77DBD36C" w14:textId="77777777" w:rsidR="00426227" w:rsidRDefault="00C335C8">
      <w:r>
        <w:rPr>
          <w:noProof/>
        </w:rPr>
        <w:drawing>
          <wp:inline distT="0" distB="0" distL="0" distR="0" wp14:anchorId="57DAD96C" wp14:editId="01D3F528">
            <wp:extent cx="5943600" cy="7691718"/>
            <wp:effectExtent l="0" t="0" r="0" b="0"/>
            <wp:docPr id="18246860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14:paraId="474AC20E" w14:textId="77777777" w:rsidR="00426227" w:rsidRDefault="00C335C8">
      <w:r>
        <w:rPr>
          <w:noProof/>
        </w:rPr>
        <w:drawing>
          <wp:inline distT="0" distB="0" distL="0" distR="0" wp14:anchorId="3B70A8BE" wp14:editId="6C06571E">
            <wp:extent cx="5943600" cy="7691718"/>
            <wp:effectExtent l="0" t="0" r="0" b="0"/>
            <wp:docPr id="727292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14:paraId="1A037B9D" w14:textId="77777777" w:rsidR="00426227" w:rsidRDefault="00C335C8">
      <w:r>
        <w:rPr>
          <w:noProof/>
        </w:rPr>
        <w:drawing>
          <wp:inline distT="0" distB="0" distL="0" distR="0" wp14:anchorId="4A48FF6D" wp14:editId="6D7BD73B">
            <wp:extent cx="5943600" cy="7691718"/>
            <wp:effectExtent l="0" t="0" r="0" b="0"/>
            <wp:docPr id="15258389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14:paraId="12A9F86D" w14:textId="77777777" w:rsidR="00426227" w:rsidRDefault="00C335C8">
      <w:r>
        <w:rPr>
          <w:noProof/>
        </w:rPr>
        <w:drawing>
          <wp:inline distT="0" distB="0" distL="0" distR="0" wp14:anchorId="42FCDC15" wp14:editId="7993EFF6">
            <wp:extent cx="5943600" cy="7691718"/>
            <wp:effectExtent l="0" t="0" r="0" b="0"/>
            <wp:docPr id="17890042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14:paraId="1DAC1E87" w14:textId="77777777" w:rsidR="00426227" w:rsidRDefault="00C335C8">
      <w:r>
        <w:rPr>
          <w:noProof/>
        </w:rPr>
        <w:drawing>
          <wp:inline distT="0" distB="0" distL="0" distR="0" wp14:anchorId="3B69A482" wp14:editId="5ED8D7AE">
            <wp:extent cx="5943600" cy="7691718"/>
            <wp:effectExtent l="0" t="0" r="0" b="0"/>
            <wp:docPr id="15430570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14:paraId="6F1BEBF8" w14:textId="77777777" w:rsidR="00426227" w:rsidRDefault="00C335C8">
      <w:r>
        <w:rPr>
          <w:noProof/>
        </w:rPr>
        <w:drawing>
          <wp:inline distT="0" distB="0" distL="0" distR="0" wp14:anchorId="3FD720DA" wp14:editId="3B142197">
            <wp:extent cx="5943600" cy="7691718"/>
            <wp:effectExtent l="0" t="0" r="0" b="0"/>
            <wp:docPr id="7536624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14:paraId="1D387B83" w14:textId="77777777" w:rsidR="00426227" w:rsidRDefault="00C335C8">
      <w:r>
        <w:rPr>
          <w:noProof/>
        </w:rPr>
        <w:drawing>
          <wp:inline distT="0" distB="0" distL="0" distR="0" wp14:anchorId="0E5961E5" wp14:editId="160D3EF9">
            <wp:extent cx="5943600" cy="4592782"/>
            <wp:effectExtent l="0" t="0" r="0" b="0"/>
            <wp:docPr id="12275804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4592782"/>
                    </a:xfrm>
                    <a:prstGeom prst="rect">
                      <a:avLst/>
                    </a:prstGeom>
                  </pic:spPr>
                </pic:pic>
              </a:graphicData>
            </a:graphic>
          </wp:inline>
        </w:drawing>
      </w:r>
    </w:p>
    <w:p w14:paraId="1AE71228" w14:textId="77777777" w:rsidR="00426227" w:rsidRDefault="00C335C8">
      <w:r>
        <w:rPr>
          <w:noProof/>
        </w:rPr>
        <w:drawing>
          <wp:inline distT="0" distB="0" distL="0" distR="0" wp14:anchorId="15359374" wp14:editId="43667712">
            <wp:extent cx="5943600" cy="7691718"/>
            <wp:effectExtent l="0" t="0" r="0" b="0"/>
            <wp:docPr id="14363600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14:paraId="2DB03989" w14:textId="77777777" w:rsidR="00426227" w:rsidRDefault="00C335C8">
      <w:r>
        <w:rPr>
          <w:noProof/>
        </w:rPr>
        <w:drawing>
          <wp:inline distT="0" distB="0" distL="0" distR="0" wp14:anchorId="4CF2D4A4" wp14:editId="1AD46F06">
            <wp:extent cx="5943600" cy="7691718"/>
            <wp:effectExtent l="0" t="0" r="0" b="0"/>
            <wp:docPr id="7895330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14:paraId="5C9C0EAA" w14:textId="77777777" w:rsidR="00426227" w:rsidRDefault="00C335C8">
      <w:r>
        <w:rPr>
          <w:noProof/>
        </w:rPr>
        <w:drawing>
          <wp:inline distT="0" distB="0" distL="0" distR="0" wp14:anchorId="62B3EBAE" wp14:editId="2B655C63">
            <wp:extent cx="5943600" cy="7691718"/>
            <wp:effectExtent l="0" t="0" r="0" b="0"/>
            <wp:docPr id="7048267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14:paraId="69EB7E0D" w14:textId="77777777" w:rsidR="00426227" w:rsidRDefault="00C335C8">
      <w:r>
        <w:rPr>
          <w:noProof/>
        </w:rPr>
        <w:drawing>
          <wp:inline distT="0" distB="0" distL="0" distR="0" wp14:anchorId="6A960433" wp14:editId="182C0840">
            <wp:extent cx="5943600" cy="7691718"/>
            <wp:effectExtent l="0" t="0" r="0" b="0"/>
            <wp:docPr id="17202207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14:paraId="0A4FA0F4" w14:textId="77777777" w:rsidR="00426227" w:rsidRDefault="00C335C8">
      <w:r>
        <w:rPr>
          <w:noProof/>
        </w:rPr>
        <w:drawing>
          <wp:inline distT="0" distB="0" distL="0" distR="0" wp14:anchorId="6C452C0E" wp14:editId="34B806C1">
            <wp:extent cx="5943600" cy="7691718"/>
            <wp:effectExtent l="0" t="0" r="0" b="0"/>
            <wp:docPr id="467130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14:paraId="2BDE5728" w14:textId="77777777" w:rsidR="00426227" w:rsidRDefault="00C335C8">
      <w:r>
        <w:rPr>
          <w:noProof/>
        </w:rPr>
        <w:drawing>
          <wp:inline distT="0" distB="0" distL="0" distR="0" wp14:anchorId="12E7E2B9" wp14:editId="64F1870E">
            <wp:extent cx="5943600" cy="7691718"/>
            <wp:effectExtent l="0" t="0" r="0" b="0"/>
            <wp:docPr id="14737813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14:paraId="0BC25AF2" w14:textId="77777777" w:rsidR="00426227" w:rsidRDefault="00C335C8">
      <w:r>
        <w:rPr>
          <w:noProof/>
        </w:rPr>
        <w:drawing>
          <wp:inline distT="0" distB="0" distL="0" distR="0" wp14:anchorId="20D7189A" wp14:editId="76D790BA">
            <wp:extent cx="5943600" cy="7691718"/>
            <wp:effectExtent l="0" t="0" r="0" b="0"/>
            <wp:docPr id="8760990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14:paraId="3A27BF58" w14:textId="77777777" w:rsidR="00426227" w:rsidRDefault="00C335C8">
      <w:r>
        <w:rPr>
          <w:noProof/>
        </w:rPr>
        <w:drawing>
          <wp:inline distT="0" distB="0" distL="0" distR="0" wp14:anchorId="46D82608" wp14:editId="6D37E17D">
            <wp:extent cx="5943600" cy="7691718"/>
            <wp:effectExtent l="0" t="0" r="0" b="0"/>
            <wp:docPr id="2411065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14:paraId="21E46D1C" w14:textId="77777777" w:rsidR="00426227" w:rsidRDefault="00C335C8">
      <w:r>
        <w:rPr>
          <w:noProof/>
        </w:rPr>
        <w:drawing>
          <wp:inline distT="0" distB="0" distL="0" distR="0" wp14:anchorId="13D2576C" wp14:editId="07708A01">
            <wp:extent cx="5943600" cy="7691718"/>
            <wp:effectExtent l="0" t="0" r="0" b="0"/>
            <wp:docPr id="7655782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14:paraId="533A925A" w14:textId="77777777" w:rsidR="00426227" w:rsidRDefault="00C335C8">
      <w:r>
        <w:rPr>
          <w:noProof/>
        </w:rPr>
        <w:drawing>
          <wp:inline distT="0" distB="0" distL="0" distR="0" wp14:anchorId="036AEB95" wp14:editId="37DC74D8">
            <wp:extent cx="5943600" cy="7691718"/>
            <wp:effectExtent l="0" t="0" r="0" b="0"/>
            <wp:docPr id="11986669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14:paraId="090D75F8" w14:textId="77777777" w:rsidR="00426227" w:rsidRDefault="00C335C8">
      <w:r>
        <w:rPr>
          <w:noProof/>
        </w:rPr>
        <w:drawing>
          <wp:inline distT="0" distB="0" distL="0" distR="0" wp14:anchorId="1F7B4169" wp14:editId="568922CC">
            <wp:extent cx="5943600" cy="7691718"/>
            <wp:effectExtent l="0" t="0" r="0" b="0"/>
            <wp:docPr id="15621846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14:paraId="64735474" w14:textId="77777777" w:rsidR="00426227" w:rsidRDefault="00C335C8">
      <w:r>
        <w:rPr>
          <w:noProof/>
        </w:rPr>
        <w:drawing>
          <wp:inline distT="0" distB="0" distL="0" distR="0" wp14:anchorId="6608DB27" wp14:editId="7CCC4859">
            <wp:extent cx="5943600" cy="7691718"/>
            <wp:effectExtent l="0" t="0" r="0" b="0"/>
            <wp:docPr id="13313529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14:paraId="377BCA2C" w14:textId="77777777" w:rsidR="00426227" w:rsidRDefault="00C335C8">
      <w:r>
        <w:rPr>
          <w:noProof/>
        </w:rPr>
        <w:drawing>
          <wp:inline distT="0" distB="0" distL="0" distR="0" wp14:anchorId="44006EB9" wp14:editId="5FA49ABA">
            <wp:extent cx="5943600" cy="7691718"/>
            <wp:effectExtent l="0" t="0" r="0" b="0"/>
            <wp:docPr id="18899814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14:paraId="2307C045" w14:textId="77777777" w:rsidR="00426227" w:rsidRDefault="00C335C8">
      <w:r>
        <w:rPr>
          <w:noProof/>
        </w:rPr>
        <w:drawing>
          <wp:inline distT="0" distB="0" distL="0" distR="0" wp14:anchorId="48D0C483" wp14:editId="0C0FA17F">
            <wp:extent cx="5943600" cy="7691718"/>
            <wp:effectExtent l="0" t="0" r="0" b="0"/>
            <wp:docPr id="16859009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14:paraId="7B67D913" w14:textId="77777777" w:rsidR="00426227" w:rsidRDefault="00C335C8">
      <w:r>
        <w:rPr>
          <w:noProof/>
        </w:rPr>
        <w:drawing>
          <wp:inline distT="0" distB="0" distL="0" distR="0" wp14:anchorId="4EB338B0" wp14:editId="4C929094">
            <wp:extent cx="5943600" cy="7691718"/>
            <wp:effectExtent l="0" t="0" r="0" b="0"/>
            <wp:docPr id="6684501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14:paraId="59FFAF14" w14:textId="77777777" w:rsidR="00426227" w:rsidRDefault="00C335C8">
      <w:r>
        <w:rPr>
          <w:noProof/>
        </w:rPr>
        <w:drawing>
          <wp:inline distT="0" distB="0" distL="0" distR="0" wp14:anchorId="2DC15309" wp14:editId="6C9B4EDE">
            <wp:extent cx="5943600" cy="7691718"/>
            <wp:effectExtent l="0" t="0" r="0" b="0"/>
            <wp:docPr id="5159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14:paraId="40EC71CD" w14:textId="77777777" w:rsidR="00426227" w:rsidRDefault="00C335C8">
      <w:r>
        <w:br w:type="page"/>
      </w:r>
    </w:p>
    <w:p w14:paraId="49D68FA7" w14:textId="77777777" w:rsidR="00426227" w:rsidRDefault="00C335C8">
      <w:r>
        <w:rPr>
          <w:b/>
        </w:rPr>
        <w:t>Grantee SF-424's and Certification(s)</w:t>
      </w:r>
    </w:p>
    <w:p w14:paraId="4751CCC3" w14:textId="77777777" w:rsidR="00426227" w:rsidRDefault="00C335C8">
      <w:r>
        <w:rPr>
          <w:noProof/>
        </w:rPr>
        <w:drawing>
          <wp:inline distT="0" distB="0" distL="0" distR="0" wp14:anchorId="1D2D893F" wp14:editId="76F6ED41">
            <wp:extent cx="5943600" cy="7691718"/>
            <wp:effectExtent l="0" t="0" r="0" b="0"/>
            <wp:docPr id="18787604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14:paraId="28293F8A" w14:textId="77777777" w:rsidR="00426227" w:rsidRDefault="00C335C8">
      <w:r>
        <w:rPr>
          <w:noProof/>
        </w:rPr>
        <w:drawing>
          <wp:inline distT="0" distB="0" distL="0" distR="0" wp14:anchorId="79F8DFBB" wp14:editId="5BABF25B">
            <wp:extent cx="5943600" cy="7691718"/>
            <wp:effectExtent l="0" t="0" r="0" b="0"/>
            <wp:docPr id="16747033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14:paraId="51775DC9" w14:textId="77777777" w:rsidR="00426227" w:rsidRDefault="00C335C8">
      <w:r>
        <w:rPr>
          <w:noProof/>
        </w:rPr>
        <w:drawing>
          <wp:inline distT="0" distB="0" distL="0" distR="0" wp14:anchorId="6E7D7CC6" wp14:editId="5F28B176">
            <wp:extent cx="5943600" cy="7691718"/>
            <wp:effectExtent l="0" t="0" r="0" b="0"/>
            <wp:docPr id="12400601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14:paraId="6B55BAE3" w14:textId="77777777" w:rsidR="00426227" w:rsidRDefault="00C335C8">
      <w:r>
        <w:rPr>
          <w:noProof/>
        </w:rPr>
        <w:drawing>
          <wp:inline distT="0" distB="0" distL="0" distR="0" wp14:anchorId="372CEDAF" wp14:editId="51A7290A">
            <wp:extent cx="5943600" cy="7691718"/>
            <wp:effectExtent l="0" t="0" r="0" b="0"/>
            <wp:docPr id="4830359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14:paraId="52EF929F" w14:textId="77777777" w:rsidR="00426227" w:rsidRDefault="00C335C8">
      <w:r>
        <w:rPr>
          <w:noProof/>
        </w:rPr>
        <w:drawing>
          <wp:inline distT="0" distB="0" distL="0" distR="0" wp14:anchorId="14DE5601" wp14:editId="30961106">
            <wp:extent cx="5943600" cy="7691718"/>
            <wp:effectExtent l="0" t="0" r="0" b="0"/>
            <wp:docPr id="4773333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14:paraId="4BD8B6DA" w14:textId="77777777" w:rsidR="00426227" w:rsidRDefault="00C335C8">
      <w:r>
        <w:rPr>
          <w:noProof/>
        </w:rPr>
        <w:drawing>
          <wp:inline distT="0" distB="0" distL="0" distR="0" wp14:anchorId="0817D08D" wp14:editId="14A85BA3">
            <wp:extent cx="5943600" cy="7691718"/>
            <wp:effectExtent l="0" t="0" r="0" b="0"/>
            <wp:docPr id="3590033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14:paraId="53EBA1E9" w14:textId="77777777" w:rsidR="00426227" w:rsidRDefault="00C335C8">
      <w:r>
        <w:rPr>
          <w:noProof/>
        </w:rPr>
        <w:drawing>
          <wp:inline distT="0" distB="0" distL="0" distR="0" wp14:anchorId="19D0285A" wp14:editId="61A8B7A5">
            <wp:extent cx="5943600" cy="7691718"/>
            <wp:effectExtent l="0" t="0" r="0" b="0"/>
            <wp:docPr id="10177220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14:paraId="11AF43E2" w14:textId="77777777" w:rsidR="00426227" w:rsidRDefault="00C335C8">
      <w:r>
        <w:rPr>
          <w:noProof/>
        </w:rPr>
        <w:drawing>
          <wp:inline distT="0" distB="0" distL="0" distR="0" wp14:anchorId="209A2290" wp14:editId="542CBE2F">
            <wp:extent cx="5943600" cy="7691718"/>
            <wp:effectExtent l="0" t="0" r="0" b="0"/>
            <wp:docPr id="10209257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14:paraId="0BCBFF95" w14:textId="77777777" w:rsidR="00426227" w:rsidRDefault="00C335C8">
      <w:r>
        <w:rPr>
          <w:noProof/>
        </w:rPr>
        <w:drawing>
          <wp:inline distT="0" distB="0" distL="0" distR="0" wp14:anchorId="5389030A" wp14:editId="4A467B09">
            <wp:extent cx="5943600" cy="7691718"/>
            <wp:effectExtent l="0" t="0" r="0" b="0"/>
            <wp:docPr id="16315240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14:paraId="2C18BFBC" w14:textId="77777777" w:rsidR="00426227" w:rsidRDefault="00C335C8">
      <w:r>
        <w:rPr>
          <w:noProof/>
        </w:rPr>
        <w:drawing>
          <wp:inline distT="0" distB="0" distL="0" distR="0" wp14:anchorId="0CEAF166" wp14:editId="2C3B8376">
            <wp:extent cx="5943600" cy="7691718"/>
            <wp:effectExtent l="0" t="0" r="0" b="0"/>
            <wp:docPr id="5771197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14:paraId="4C806983" w14:textId="77777777" w:rsidR="00426227" w:rsidRDefault="00C335C8">
      <w:r>
        <w:rPr>
          <w:noProof/>
        </w:rPr>
        <w:drawing>
          <wp:inline distT="0" distB="0" distL="0" distR="0" wp14:anchorId="022F228F" wp14:editId="654D6F82">
            <wp:extent cx="5943600" cy="7691718"/>
            <wp:effectExtent l="0" t="0" r="0" b="0"/>
            <wp:docPr id="6867354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755C94BD" w14:textId="77777777" w:rsidR="00426227" w:rsidRDefault="00C335C8">
      <w:r>
        <w:rPr>
          <w:noProof/>
        </w:rPr>
        <w:drawing>
          <wp:inline distT="0" distB="0" distL="0" distR="0" wp14:anchorId="66BBCAD5" wp14:editId="4D6140D8">
            <wp:extent cx="5943600" cy="7691718"/>
            <wp:effectExtent l="0" t="0" r="0" b="0"/>
            <wp:docPr id="15737722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14:paraId="7BC301CE" w14:textId="77777777" w:rsidR="00426227" w:rsidRDefault="00C335C8">
      <w:r>
        <w:rPr>
          <w:noProof/>
        </w:rPr>
        <w:drawing>
          <wp:inline distT="0" distB="0" distL="0" distR="0" wp14:anchorId="270174CA" wp14:editId="7DEA2672">
            <wp:extent cx="5943600" cy="7691718"/>
            <wp:effectExtent l="0" t="0" r="0" b="0"/>
            <wp:docPr id="8919807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14:paraId="03293274" w14:textId="77777777" w:rsidR="00426227" w:rsidRDefault="00C335C8">
      <w:r>
        <w:rPr>
          <w:noProof/>
        </w:rPr>
        <w:drawing>
          <wp:inline distT="0" distB="0" distL="0" distR="0" wp14:anchorId="1AD1E50B" wp14:editId="014C93C4">
            <wp:extent cx="5943600" cy="7691718"/>
            <wp:effectExtent l="0" t="0" r="0" b="0"/>
            <wp:docPr id="1137715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14:paraId="5E812DEF" w14:textId="77777777" w:rsidR="00426227" w:rsidRDefault="00C335C8">
      <w:r>
        <w:rPr>
          <w:noProof/>
        </w:rPr>
        <w:drawing>
          <wp:inline distT="0" distB="0" distL="0" distR="0" wp14:anchorId="71CD8597" wp14:editId="748AE551">
            <wp:extent cx="5943600" cy="7691718"/>
            <wp:effectExtent l="0" t="0" r="0" b="0"/>
            <wp:docPr id="10689191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14:paraId="1CCC0099" w14:textId="77777777" w:rsidR="00426227" w:rsidRDefault="00C335C8">
      <w:r>
        <w:rPr>
          <w:noProof/>
        </w:rPr>
        <w:drawing>
          <wp:inline distT="0" distB="0" distL="0" distR="0" wp14:anchorId="0F8C5CB9" wp14:editId="16CDE845">
            <wp:extent cx="5943600" cy="7691718"/>
            <wp:effectExtent l="0" t="0" r="0" b="0"/>
            <wp:docPr id="3942630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593F9EBC" w14:textId="77777777" w:rsidR="00426227" w:rsidRDefault="00C335C8">
      <w:r>
        <w:rPr>
          <w:noProof/>
        </w:rPr>
        <w:drawing>
          <wp:inline distT="0" distB="0" distL="0" distR="0" wp14:anchorId="74546858" wp14:editId="6533EA88">
            <wp:extent cx="5943600" cy="7691718"/>
            <wp:effectExtent l="0" t="0" r="0" b="0"/>
            <wp:docPr id="13017985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14:paraId="78B97221" w14:textId="77777777" w:rsidR="00426227" w:rsidRDefault="00C335C8">
      <w:r>
        <w:rPr>
          <w:noProof/>
        </w:rPr>
        <w:drawing>
          <wp:inline distT="0" distB="0" distL="0" distR="0" wp14:anchorId="13B95945" wp14:editId="48A27B31">
            <wp:extent cx="5943600" cy="7691718"/>
            <wp:effectExtent l="0" t="0" r="0" b="0"/>
            <wp:docPr id="9859835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14:paraId="7D5C420A" w14:textId="77777777" w:rsidR="00426227" w:rsidRDefault="00C335C8">
      <w:r>
        <w:rPr>
          <w:noProof/>
        </w:rPr>
        <w:drawing>
          <wp:inline distT="0" distB="0" distL="0" distR="0" wp14:anchorId="1C5CD973" wp14:editId="310ED1AB">
            <wp:extent cx="5943600" cy="7691718"/>
            <wp:effectExtent l="0" t="0" r="0" b="0"/>
            <wp:docPr id="3113364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14:paraId="575E62C2" w14:textId="77777777" w:rsidR="00426227" w:rsidRDefault="00C335C8">
      <w:r>
        <w:rPr>
          <w:noProof/>
        </w:rPr>
        <w:drawing>
          <wp:inline distT="0" distB="0" distL="0" distR="0" wp14:anchorId="208E4C23" wp14:editId="0E0BAB57">
            <wp:extent cx="5943600" cy="7691718"/>
            <wp:effectExtent l="0" t="0" r="0" b="0"/>
            <wp:docPr id="8251345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14:paraId="5AFF8052" w14:textId="77777777" w:rsidR="00426227" w:rsidRDefault="00C335C8">
      <w:r>
        <w:rPr>
          <w:noProof/>
        </w:rPr>
        <w:drawing>
          <wp:inline distT="0" distB="0" distL="0" distR="0" wp14:anchorId="70B8ED2A" wp14:editId="016F45D2">
            <wp:extent cx="5943600" cy="7691718"/>
            <wp:effectExtent l="0" t="0" r="0" b="0"/>
            <wp:docPr id="1601695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16EAAD72" w14:textId="77777777" w:rsidR="00426227" w:rsidRDefault="00C335C8">
      <w:r>
        <w:rPr>
          <w:noProof/>
        </w:rPr>
        <w:drawing>
          <wp:inline distT="0" distB="0" distL="0" distR="0" wp14:anchorId="24D62996" wp14:editId="47061DFC">
            <wp:extent cx="5943600" cy="7691718"/>
            <wp:effectExtent l="0" t="0" r="0" b="0"/>
            <wp:docPr id="11039921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14:paraId="440CB838" w14:textId="77777777" w:rsidR="00426227" w:rsidRDefault="00C335C8">
      <w:r>
        <w:rPr>
          <w:noProof/>
        </w:rPr>
        <w:drawing>
          <wp:inline distT="0" distB="0" distL="0" distR="0" wp14:anchorId="50B91E41" wp14:editId="68CA93B4">
            <wp:extent cx="5943600" cy="7691718"/>
            <wp:effectExtent l="0" t="0" r="0" b="0"/>
            <wp:docPr id="9883529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14:paraId="370412F6" w14:textId="77777777" w:rsidR="00426227" w:rsidRDefault="00C335C8">
      <w:r>
        <w:rPr>
          <w:noProof/>
        </w:rPr>
        <w:drawing>
          <wp:inline distT="0" distB="0" distL="0" distR="0" wp14:anchorId="3E915667" wp14:editId="68AC8A7A">
            <wp:extent cx="5943600" cy="7691718"/>
            <wp:effectExtent l="0" t="0" r="0" b="0"/>
            <wp:docPr id="13556496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3258404F" w14:textId="77777777" w:rsidR="00426227" w:rsidRDefault="00C335C8">
      <w:r>
        <w:rPr>
          <w:noProof/>
        </w:rPr>
        <w:drawing>
          <wp:inline distT="0" distB="0" distL="0" distR="0" wp14:anchorId="3E495B16" wp14:editId="1F3842FF">
            <wp:extent cx="5943600" cy="7691718"/>
            <wp:effectExtent l="0" t="0" r="0" b="0"/>
            <wp:docPr id="13147084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7EA7E179" w14:textId="77777777" w:rsidR="00426227" w:rsidRDefault="00C335C8">
      <w:r>
        <w:rPr>
          <w:noProof/>
        </w:rPr>
        <w:drawing>
          <wp:inline distT="0" distB="0" distL="0" distR="0" wp14:anchorId="4C6EE89C" wp14:editId="55DE7672">
            <wp:extent cx="5943600" cy="7691718"/>
            <wp:effectExtent l="0" t="0" r="0" b="0"/>
            <wp:docPr id="8895148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14:paraId="0981E9CE" w14:textId="77777777" w:rsidR="00426227" w:rsidRDefault="00C335C8">
      <w:r>
        <w:rPr>
          <w:noProof/>
        </w:rPr>
        <w:drawing>
          <wp:inline distT="0" distB="0" distL="0" distR="0" wp14:anchorId="5272E215" wp14:editId="1C582456">
            <wp:extent cx="5943600" cy="7691718"/>
            <wp:effectExtent l="0" t="0" r="0" b="0"/>
            <wp:docPr id="783537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14:paraId="57F32747" w14:textId="77777777" w:rsidR="00426227" w:rsidRDefault="00C335C8">
      <w:r>
        <w:rPr>
          <w:noProof/>
        </w:rPr>
        <w:drawing>
          <wp:inline distT="0" distB="0" distL="0" distR="0" wp14:anchorId="7C76AF83" wp14:editId="70381E3C">
            <wp:extent cx="5943600" cy="7691718"/>
            <wp:effectExtent l="0" t="0" r="0" b="0"/>
            <wp:docPr id="17236116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14:paraId="2636A569" w14:textId="77777777" w:rsidR="00426227" w:rsidRDefault="00C335C8">
      <w:r>
        <w:rPr>
          <w:noProof/>
        </w:rPr>
        <w:drawing>
          <wp:inline distT="0" distB="0" distL="0" distR="0" wp14:anchorId="33ECE87F" wp14:editId="22A01DFD">
            <wp:extent cx="5943600" cy="7691718"/>
            <wp:effectExtent l="0" t="0" r="0" b="0"/>
            <wp:docPr id="3109267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19748616" w14:textId="77777777" w:rsidR="00426227" w:rsidRDefault="00C335C8">
      <w:r>
        <w:rPr>
          <w:noProof/>
        </w:rPr>
        <w:drawing>
          <wp:inline distT="0" distB="0" distL="0" distR="0" wp14:anchorId="73AB422E" wp14:editId="0C16E5A9">
            <wp:extent cx="5943600" cy="7691718"/>
            <wp:effectExtent l="0" t="0" r="0" b="0"/>
            <wp:docPr id="10011853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14:paraId="2648C4C6" w14:textId="77777777" w:rsidR="00426227" w:rsidRDefault="00C335C8">
      <w:r>
        <w:rPr>
          <w:noProof/>
        </w:rPr>
        <w:drawing>
          <wp:inline distT="0" distB="0" distL="0" distR="0" wp14:anchorId="65753D1D" wp14:editId="5DB66EA1">
            <wp:extent cx="5943600" cy="7691718"/>
            <wp:effectExtent l="0" t="0" r="0" b="0"/>
            <wp:docPr id="6801714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50B19E0B" w14:textId="77777777" w:rsidR="00426227" w:rsidRDefault="00426227"/>
    <w:sectPr w:rsidR="00426227">
      <w:headerReference w:type="even" r:id="rId70"/>
      <w:headerReference w:type="default" r:id="rId71"/>
      <w:footerReference w:type="even" r:id="rId72"/>
      <w:headerReference w:type="first" r:id="rId73"/>
      <w:footerReference w:type="first" r:id="rId7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94DC52" w14:textId="77777777" w:rsidR="00426227" w:rsidRDefault="00C335C8">
      <w:r>
        <w:separator/>
      </w:r>
    </w:p>
  </w:endnote>
  <w:endnote w:type="continuationSeparator" w:id="0">
    <w:p w14:paraId="1475EDD8" w14:textId="77777777" w:rsidR="00426227" w:rsidRDefault="00C33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385D4" w14:textId="77777777" w:rsidR="00426227" w:rsidRDefault="0042622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Layout w:type="fixed"/>
      <w:tblLook w:val="01E0" w:firstRow="1" w:lastRow="1" w:firstColumn="1" w:lastColumn="1" w:noHBand="0" w:noVBand="0"/>
    </w:tblPr>
    <w:tblGrid>
      <w:gridCol w:w="828"/>
      <w:gridCol w:w="7976"/>
      <w:gridCol w:w="772"/>
    </w:tblGrid>
    <w:tr w:rsidR="00426227" w14:paraId="2A06BA99" w14:textId="77777777">
      <w:trPr>
        <w:jc w:val="center"/>
      </w:trPr>
      <w:tc>
        <w:tcPr>
          <w:tcW w:w="828" w:type="dxa"/>
        </w:tcPr>
        <w:p w14:paraId="6E92AB1B" w14:textId="77777777" w:rsidR="00426227" w:rsidRDefault="00426227">
          <w:pPr>
            <w:pStyle w:val="Footer"/>
            <w:spacing w:after="0" w:line="240" w:lineRule="auto"/>
            <w:jc w:val="center"/>
          </w:pPr>
        </w:p>
      </w:tc>
      <w:tc>
        <w:tcPr>
          <w:tcW w:w="7976" w:type="dxa"/>
        </w:tcPr>
        <w:p w14:paraId="0BBB216C" w14:textId="77777777" w:rsidR="00426227" w:rsidRDefault="00C335C8">
          <w:pPr>
            <w:pStyle w:val="Footer"/>
            <w:spacing w:after="0" w:line="240" w:lineRule="auto"/>
            <w:jc w:val="center"/>
          </w:pPr>
          <w:r>
            <w:t>Annual Action Plan</w:t>
          </w:r>
        </w:p>
        <w:p w14:paraId="24FDF464" w14:textId="77777777" w:rsidR="00426227" w:rsidRDefault="00C335C8">
          <w:pPr>
            <w:pStyle w:val="Footer"/>
            <w:spacing w:after="0" w:line="240" w:lineRule="auto"/>
            <w:jc w:val="center"/>
            <w:rPr>
              <w:rFonts w:cs="Arial"/>
            </w:rPr>
          </w:pPr>
          <w:r>
            <w:t>2025</w:t>
          </w:r>
        </w:p>
      </w:tc>
      <w:tc>
        <w:tcPr>
          <w:tcW w:w="772" w:type="dxa"/>
        </w:tcPr>
        <w:p w14:paraId="3D957718" w14:textId="77777777" w:rsidR="00426227" w:rsidRDefault="00C335C8">
          <w:pPr>
            <w:pStyle w:val="Footer"/>
            <w:spacing w:after="0" w:line="240" w:lineRule="auto"/>
            <w:jc w:val="right"/>
          </w:pPr>
          <w:r>
            <w:fldChar w:fldCharType="begin"/>
          </w:r>
          <w:r>
            <w:instrText>page</w:instrText>
          </w:r>
          <w:r>
            <w:fldChar w:fldCharType="separate"/>
          </w:r>
          <w:r>
            <w:t>1</w:t>
          </w:r>
          <w:r>
            <w:fldChar w:fldCharType="end"/>
          </w:r>
        </w:p>
      </w:tc>
    </w:tr>
  </w:tbl>
  <w:p w14:paraId="5F31421E" w14:textId="77777777" w:rsidR="00426227" w:rsidRDefault="00C335C8">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8DFDB" w14:textId="77777777" w:rsidR="00426227" w:rsidRDefault="0042622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Layout w:type="fixed"/>
      <w:tblLook w:val="01E0" w:firstRow="1" w:lastRow="1" w:firstColumn="1" w:lastColumn="1" w:noHBand="0" w:noVBand="0"/>
    </w:tblPr>
    <w:tblGrid>
      <w:gridCol w:w="828"/>
      <w:gridCol w:w="7976"/>
      <w:gridCol w:w="772"/>
    </w:tblGrid>
    <w:tr w:rsidR="00426227" w14:paraId="7582FB59" w14:textId="77777777">
      <w:trPr>
        <w:jc w:val="center"/>
      </w:trPr>
      <w:tc>
        <w:tcPr>
          <w:tcW w:w="828" w:type="dxa"/>
        </w:tcPr>
        <w:p w14:paraId="15CBCB2B" w14:textId="77777777" w:rsidR="00426227" w:rsidRDefault="00426227">
          <w:pPr>
            <w:pStyle w:val="Footer"/>
            <w:spacing w:after="0" w:line="240" w:lineRule="auto"/>
            <w:jc w:val="center"/>
          </w:pPr>
        </w:p>
      </w:tc>
      <w:tc>
        <w:tcPr>
          <w:tcW w:w="7976" w:type="dxa"/>
        </w:tcPr>
        <w:p w14:paraId="463DEB37" w14:textId="77777777" w:rsidR="00426227" w:rsidRDefault="00C335C8">
          <w:pPr>
            <w:pStyle w:val="Footer"/>
            <w:spacing w:after="0" w:line="240" w:lineRule="auto"/>
            <w:jc w:val="center"/>
          </w:pPr>
          <w:r>
            <w:t>Annual Action Plan</w:t>
          </w:r>
        </w:p>
        <w:p w14:paraId="50757878" w14:textId="77777777" w:rsidR="00426227" w:rsidRDefault="00C335C8">
          <w:pPr>
            <w:pStyle w:val="Footer"/>
            <w:spacing w:after="0" w:line="240" w:lineRule="auto"/>
            <w:jc w:val="center"/>
            <w:rPr>
              <w:rFonts w:cs="Arial"/>
            </w:rPr>
          </w:pPr>
          <w:r>
            <w:t>2025</w:t>
          </w:r>
        </w:p>
      </w:tc>
      <w:tc>
        <w:tcPr>
          <w:tcW w:w="772" w:type="dxa"/>
        </w:tcPr>
        <w:p w14:paraId="459B651E" w14:textId="77777777" w:rsidR="00426227" w:rsidRDefault="00C335C8">
          <w:pPr>
            <w:pStyle w:val="Footer"/>
            <w:spacing w:after="0" w:line="240" w:lineRule="auto"/>
            <w:jc w:val="right"/>
          </w:pPr>
          <w:r>
            <w:fldChar w:fldCharType="begin"/>
          </w:r>
          <w:r>
            <w:instrText>page</w:instrText>
          </w:r>
          <w:r>
            <w:fldChar w:fldCharType="separate"/>
          </w:r>
          <w:r>
            <w:t>21</w:t>
          </w:r>
          <w:r>
            <w:fldChar w:fldCharType="end"/>
          </w:r>
        </w:p>
      </w:tc>
    </w:tr>
  </w:tbl>
  <w:p w14:paraId="3CF1822A" w14:textId="77777777" w:rsidR="00426227" w:rsidRDefault="00C335C8">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56B40" w14:textId="77777777" w:rsidR="00426227" w:rsidRDefault="0042622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811C3" w14:textId="77777777" w:rsidR="00426227" w:rsidRDefault="004262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C87926" w14:textId="77777777" w:rsidR="00426227" w:rsidRDefault="00C335C8">
      <w:r>
        <w:separator/>
      </w:r>
    </w:p>
  </w:footnote>
  <w:footnote w:type="continuationSeparator" w:id="0">
    <w:p w14:paraId="4470BDE8" w14:textId="77777777" w:rsidR="00426227" w:rsidRDefault="00C335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73FCB" w14:textId="77777777" w:rsidR="00426227" w:rsidRDefault="004262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4C7A2" w14:textId="77777777" w:rsidR="00426227" w:rsidRDefault="004262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A1DAAC" w14:textId="77777777" w:rsidR="00426227" w:rsidRDefault="004262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E8AD19" w14:textId="77777777" w:rsidR="00426227" w:rsidRDefault="004262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F376C" w14:textId="77777777" w:rsidR="00426227" w:rsidRDefault="0042622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47419" w14:textId="77777777" w:rsidR="00426227" w:rsidRDefault="004262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6"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142280172">
    <w:abstractNumId w:val="11"/>
  </w:num>
  <w:num w:numId="2" w16cid:durableId="2060277937">
    <w:abstractNumId w:val="9"/>
  </w:num>
  <w:num w:numId="3" w16cid:durableId="859586215">
    <w:abstractNumId w:val="7"/>
  </w:num>
  <w:num w:numId="4" w16cid:durableId="1280799660">
    <w:abstractNumId w:val="6"/>
  </w:num>
  <w:num w:numId="5" w16cid:durableId="1090276625">
    <w:abstractNumId w:val="5"/>
  </w:num>
  <w:num w:numId="6" w16cid:durableId="4332524">
    <w:abstractNumId w:val="4"/>
  </w:num>
  <w:num w:numId="7" w16cid:durableId="1795322121">
    <w:abstractNumId w:val="8"/>
  </w:num>
  <w:num w:numId="8" w16cid:durableId="1435636407">
    <w:abstractNumId w:val="3"/>
  </w:num>
  <w:num w:numId="9" w16cid:durableId="1398745848">
    <w:abstractNumId w:val="2"/>
  </w:num>
  <w:num w:numId="10" w16cid:durableId="1860507702">
    <w:abstractNumId w:val="1"/>
  </w:num>
  <w:num w:numId="11" w16cid:durableId="1259557723">
    <w:abstractNumId w:val="0"/>
  </w:num>
  <w:num w:numId="12" w16cid:durableId="987976670">
    <w:abstractNumId w:val="10"/>
  </w:num>
  <w:num w:numId="13" w16cid:durableId="1981840401">
    <w:abstractNumId w:val="17"/>
  </w:num>
  <w:num w:numId="14" w16cid:durableId="211116688">
    <w:abstractNumId w:val="15"/>
  </w:num>
  <w:num w:numId="15" w16cid:durableId="1914393896">
    <w:abstractNumId w:val="14"/>
  </w:num>
  <w:num w:numId="16" w16cid:durableId="760639352">
    <w:abstractNumId w:val="16"/>
  </w:num>
  <w:num w:numId="17" w16cid:durableId="518087837">
    <w:abstractNumId w:val="12"/>
  </w:num>
  <w:num w:numId="18" w16cid:durableId="108953943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revisionView w:inkAnnotation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EC6"/>
    <w:rsid w:val="00001671"/>
    <w:rsid w:val="000029F4"/>
    <w:rsid w:val="00004F01"/>
    <w:rsid w:val="000079B1"/>
    <w:rsid w:val="000101FE"/>
    <w:rsid w:val="000116B2"/>
    <w:rsid w:val="000153F6"/>
    <w:rsid w:val="0001643E"/>
    <w:rsid w:val="000202EB"/>
    <w:rsid w:val="000204C7"/>
    <w:rsid w:val="00022CF5"/>
    <w:rsid w:val="00024F61"/>
    <w:rsid w:val="0002521E"/>
    <w:rsid w:val="00026149"/>
    <w:rsid w:val="00027899"/>
    <w:rsid w:val="00032C1E"/>
    <w:rsid w:val="0003300B"/>
    <w:rsid w:val="000338FC"/>
    <w:rsid w:val="00034405"/>
    <w:rsid w:val="0003459B"/>
    <w:rsid w:val="00035628"/>
    <w:rsid w:val="000357CA"/>
    <w:rsid w:val="00035F04"/>
    <w:rsid w:val="00042C4D"/>
    <w:rsid w:val="00043B67"/>
    <w:rsid w:val="00044565"/>
    <w:rsid w:val="00047E3E"/>
    <w:rsid w:val="000518AA"/>
    <w:rsid w:val="00052114"/>
    <w:rsid w:val="00053E62"/>
    <w:rsid w:val="00054780"/>
    <w:rsid w:val="00054B4F"/>
    <w:rsid w:val="00056828"/>
    <w:rsid w:val="00057E29"/>
    <w:rsid w:val="00060639"/>
    <w:rsid w:val="00060CE4"/>
    <w:rsid w:val="00061845"/>
    <w:rsid w:val="00061B37"/>
    <w:rsid w:val="00061E41"/>
    <w:rsid w:val="000620FD"/>
    <w:rsid w:val="000661A8"/>
    <w:rsid w:val="00066370"/>
    <w:rsid w:val="000670CF"/>
    <w:rsid w:val="00067FD4"/>
    <w:rsid w:val="00070633"/>
    <w:rsid w:val="000717E5"/>
    <w:rsid w:val="00071F05"/>
    <w:rsid w:val="00072C8A"/>
    <w:rsid w:val="00072F46"/>
    <w:rsid w:val="000734F6"/>
    <w:rsid w:val="00075AB2"/>
    <w:rsid w:val="0007671E"/>
    <w:rsid w:val="00077F16"/>
    <w:rsid w:val="00080209"/>
    <w:rsid w:val="0008068E"/>
    <w:rsid w:val="00080943"/>
    <w:rsid w:val="00080ECB"/>
    <w:rsid w:val="00081136"/>
    <w:rsid w:val="000825DF"/>
    <w:rsid w:val="000831B8"/>
    <w:rsid w:val="00083B49"/>
    <w:rsid w:val="00083BEB"/>
    <w:rsid w:val="0008420F"/>
    <w:rsid w:val="00084E02"/>
    <w:rsid w:val="00085ECE"/>
    <w:rsid w:val="0008764E"/>
    <w:rsid w:val="00087BEC"/>
    <w:rsid w:val="00091139"/>
    <w:rsid w:val="000918AD"/>
    <w:rsid w:val="00093BF8"/>
    <w:rsid w:val="0009415B"/>
    <w:rsid w:val="0009419B"/>
    <w:rsid w:val="00096632"/>
    <w:rsid w:val="00096BAB"/>
    <w:rsid w:val="00096FE3"/>
    <w:rsid w:val="00097155"/>
    <w:rsid w:val="000975D9"/>
    <w:rsid w:val="000A3328"/>
    <w:rsid w:val="000A3869"/>
    <w:rsid w:val="000A3AF5"/>
    <w:rsid w:val="000A6604"/>
    <w:rsid w:val="000A7EB6"/>
    <w:rsid w:val="000B0148"/>
    <w:rsid w:val="000B291F"/>
    <w:rsid w:val="000B45BD"/>
    <w:rsid w:val="000B5D24"/>
    <w:rsid w:val="000B7A3C"/>
    <w:rsid w:val="000C0752"/>
    <w:rsid w:val="000C0905"/>
    <w:rsid w:val="000C20FC"/>
    <w:rsid w:val="000C265E"/>
    <w:rsid w:val="000C3ACA"/>
    <w:rsid w:val="000C4F98"/>
    <w:rsid w:val="000C666E"/>
    <w:rsid w:val="000C74F3"/>
    <w:rsid w:val="000D2573"/>
    <w:rsid w:val="000D422A"/>
    <w:rsid w:val="000D488E"/>
    <w:rsid w:val="000D4D7D"/>
    <w:rsid w:val="000D7D16"/>
    <w:rsid w:val="000E0343"/>
    <w:rsid w:val="000E0D5D"/>
    <w:rsid w:val="000E13BA"/>
    <w:rsid w:val="000E1DFB"/>
    <w:rsid w:val="000E1F9B"/>
    <w:rsid w:val="000E319C"/>
    <w:rsid w:val="000E3358"/>
    <w:rsid w:val="000E34C4"/>
    <w:rsid w:val="000E4A11"/>
    <w:rsid w:val="000E5032"/>
    <w:rsid w:val="000E53D6"/>
    <w:rsid w:val="000E5FBD"/>
    <w:rsid w:val="000E6121"/>
    <w:rsid w:val="000E640E"/>
    <w:rsid w:val="000E6B9A"/>
    <w:rsid w:val="000E6CB6"/>
    <w:rsid w:val="000F04AF"/>
    <w:rsid w:val="000F1DD7"/>
    <w:rsid w:val="000F21DE"/>
    <w:rsid w:val="000F6B53"/>
    <w:rsid w:val="000F7A05"/>
    <w:rsid w:val="00101E3D"/>
    <w:rsid w:val="00102442"/>
    <w:rsid w:val="0010332E"/>
    <w:rsid w:val="0010487A"/>
    <w:rsid w:val="00106CAB"/>
    <w:rsid w:val="0010757C"/>
    <w:rsid w:val="001105E4"/>
    <w:rsid w:val="001121F8"/>
    <w:rsid w:val="00112F30"/>
    <w:rsid w:val="00114CA6"/>
    <w:rsid w:val="00115066"/>
    <w:rsid w:val="00117AB9"/>
    <w:rsid w:val="00117CAF"/>
    <w:rsid w:val="00120904"/>
    <w:rsid w:val="00121945"/>
    <w:rsid w:val="00123B67"/>
    <w:rsid w:val="00124E85"/>
    <w:rsid w:val="00125428"/>
    <w:rsid w:val="001256B0"/>
    <w:rsid w:val="00125FCA"/>
    <w:rsid w:val="001261A0"/>
    <w:rsid w:val="00132B0C"/>
    <w:rsid w:val="00132CEA"/>
    <w:rsid w:val="0013364B"/>
    <w:rsid w:val="00134B79"/>
    <w:rsid w:val="0013545A"/>
    <w:rsid w:val="00135B76"/>
    <w:rsid w:val="00135EA7"/>
    <w:rsid w:val="00136724"/>
    <w:rsid w:val="00140088"/>
    <w:rsid w:val="00141F8B"/>
    <w:rsid w:val="001442FB"/>
    <w:rsid w:val="001460FB"/>
    <w:rsid w:val="00150B00"/>
    <w:rsid w:val="00151FDE"/>
    <w:rsid w:val="00152247"/>
    <w:rsid w:val="001539D4"/>
    <w:rsid w:val="00156045"/>
    <w:rsid w:val="00156205"/>
    <w:rsid w:val="00157D8A"/>
    <w:rsid w:val="0016089C"/>
    <w:rsid w:val="00160AC1"/>
    <w:rsid w:val="0016267E"/>
    <w:rsid w:val="00162A99"/>
    <w:rsid w:val="00163BA8"/>
    <w:rsid w:val="00164969"/>
    <w:rsid w:val="00165B3F"/>
    <w:rsid w:val="00166377"/>
    <w:rsid w:val="001703C2"/>
    <w:rsid w:val="0017195A"/>
    <w:rsid w:val="001728FD"/>
    <w:rsid w:val="00172D3C"/>
    <w:rsid w:val="0017391B"/>
    <w:rsid w:val="00173B32"/>
    <w:rsid w:val="00175A92"/>
    <w:rsid w:val="00176F2C"/>
    <w:rsid w:val="0017730C"/>
    <w:rsid w:val="00177DEF"/>
    <w:rsid w:val="00180218"/>
    <w:rsid w:val="00180753"/>
    <w:rsid w:val="00180E8A"/>
    <w:rsid w:val="00181247"/>
    <w:rsid w:val="00181253"/>
    <w:rsid w:val="00182A06"/>
    <w:rsid w:val="0018383F"/>
    <w:rsid w:val="00184182"/>
    <w:rsid w:val="00184AE8"/>
    <w:rsid w:val="00184B7E"/>
    <w:rsid w:val="00184CFB"/>
    <w:rsid w:val="00184F71"/>
    <w:rsid w:val="00186776"/>
    <w:rsid w:val="00190078"/>
    <w:rsid w:val="00192527"/>
    <w:rsid w:val="00192E4D"/>
    <w:rsid w:val="00193AC8"/>
    <w:rsid w:val="00193AF0"/>
    <w:rsid w:val="00194CDA"/>
    <w:rsid w:val="00194DE6"/>
    <w:rsid w:val="00195D5C"/>
    <w:rsid w:val="00197A7A"/>
    <w:rsid w:val="001A0074"/>
    <w:rsid w:val="001A0F7B"/>
    <w:rsid w:val="001A1131"/>
    <w:rsid w:val="001A226D"/>
    <w:rsid w:val="001A6644"/>
    <w:rsid w:val="001A6F81"/>
    <w:rsid w:val="001A781C"/>
    <w:rsid w:val="001A7953"/>
    <w:rsid w:val="001A7F28"/>
    <w:rsid w:val="001B5AF8"/>
    <w:rsid w:val="001B6520"/>
    <w:rsid w:val="001B6936"/>
    <w:rsid w:val="001B75E2"/>
    <w:rsid w:val="001B7DB9"/>
    <w:rsid w:val="001C2692"/>
    <w:rsid w:val="001C3C19"/>
    <w:rsid w:val="001C40DA"/>
    <w:rsid w:val="001C4867"/>
    <w:rsid w:val="001C516A"/>
    <w:rsid w:val="001C5C58"/>
    <w:rsid w:val="001C61C3"/>
    <w:rsid w:val="001C696A"/>
    <w:rsid w:val="001C6F4A"/>
    <w:rsid w:val="001D0384"/>
    <w:rsid w:val="001D20E3"/>
    <w:rsid w:val="001D2586"/>
    <w:rsid w:val="001D269C"/>
    <w:rsid w:val="001D285F"/>
    <w:rsid w:val="001D5457"/>
    <w:rsid w:val="001D6AF5"/>
    <w:rsid w:val="001D6ECF"/>
    <w:rsid w:val="001D78ED"/>
    <w:rsid w:val="001D7E43"/>
    <w:rsid w:val="001E1072"/>
    <w:rsid w:val="001E325A"/>
    <w:rsid w:val="001E3AA1"/>
    <w:rsid w:val="001E3EA8"/>
    <w:rsid w:val="001E551F"/>
    <w:rsid w:val="001E6E6E"/>
    <w:rsid w:val="001E763D"/>
    <w:rsid w:val="001E7D42"/>
    <w:rsid w:val="001F1BE7"/>
    <w:rsid w:val="001F3116"/>
    <w:rsid w:val="001F3C7D"/>
    <w:rsid w:val="001F4E2A"/>
    <w:rsid w:val="001F68DE"/>
    <w:rsid w:val="001F6B14"/>
    <w:rsid w:val="00204E13"/>
    <w:rsid w:val="00205644"/>
    <w:rsid w:val="00205CCE"/>
    <w:rsid w:val="00206DAD"/>
    <w:rsid w:val="00207A05"/>
    <w:rsid w:val="00212E96"/>
    <w:rsid w:val="002130D9"/>
    <w:rsid w:val="002137A1"/>
    <w:rsid w:val="00214170"/>
    <w:rsid w:val="002144A6"/>
    <w:rsid w:val="00215FFC"/>
    <w:rsid w:val="00216A02"/>
    <w:rsid w:val="0021781D"/>
    <w:rsid w:val="00217B66"/>
    <w:rsid w:val="00217EA0"/>
    <w:rsid w:val="00220C8E"/>
    <w:rsid w:val="00221262"/>
    <w:rsid w:val="00221D81"/>
    <w:rsid w:val="00224031"/>
    <w:rsid w:val="00224741"/>
    <w:rsid w:val="00224CD2"/>
    <w:rsid w:val="002266F1"/>
    <w:rsid w:val="00226B59"/>
    <w:rsid w:val="002311BD"/>
    <w:rsid w:val="002323D0"/>
    <w:rsid w:val="0023315D"/>
    <w:rsid w:val="00233524"/>
    <w:rsid w:val="00233956"/>
    <w:rsid w:val="00233ACF"/>
    <w:rsid w:val="002346CD"/>
    <w:rsid w:val="00234918"/>
    <w:rsid w:val="00236F35"/>
    <w:rsid w:val="00236F9D"/>
    <w:rsid w:val="00240AEF"/>
    <w:rsid w:val="0024397D"/>
    <w:rsid w:val="00243E3D"/>
    <w:rsid w:val="00244EDB"/>
    <w:rsid w:val="00247E65"/>
    <w:rsid w:val="0025305C"/>
    <w:rsid w:val="00254774"/>
    <w:rsid w:val="0025577D"/>
    <w:rsid w:val="00255CB4"/>
    <w:rsid w:val="0025607E"/>
    <w:rsid w:val="00256481"/>
    <w:rsid w:val="00261EA3"/>
    <w:rsid w:val="00263B09"/>
    <w:rsid w:val="00263CA8"/>
    <w:rsid w:val="002643F3"/>
    <w:rsid w:val="0026448F"/>
    <w:rsid w:val="002660BC"/>
    <w:rsid w:val="00267042"/>
    <w:rsid w:val="00267FE2"/>
    <w:rsid w:val="0027020F"/>
    <w:rsid w:val="002707F7"/>
    <w:rsid w:val="00270B46"/>
    <w:rsid w:val="00271E3A"/>
    <w:rsid w:val="002721FA"/>
    <w:rsid w:val="00272E1D"/>
    <w:rsid w:val="00275F5E"/>
    <w:rsid w:val="002764CB"/>
    <w:rsid w:val="0027673E"/>
    <w:rsid w:val="00277A52"/>
    <w:rsid w:val="00280459"/>
    <w:rsid w:val="00281E9A"/>
    <w:rsid w:val="00283CA8"/>
    <w:rsid w:val="00284AD9"/>
    <w:rsid w:val="00284E5C"/>
    <w:rsid w:val="00285752"/>
    <w:rsid w:val="002905D8"/>
    <w:rsid w:val="00292ECE"/>
    <w:rsid w:val="00294B1B"/>
    <w:rsid w:val="00294CA9"/>
    <w:rsid w:val="00295998"/>
    <w:rsid w:val="002969C3"/>
    <w:rsid w:val="00296FD9"/>
    <w:rsid w:val="002A2068"/>
    <w:rsid w:val="002A206F"/>
    <w:rsid w:val="002A2980"/>
    <w:rsid w:val="002A4896"/>
    <w:rsid w:val="002A49B8"/>
    <w:rsid w:val="002A4E8C"/>
    <w:rsid w:val="002A5179"/>
    <w:rsid w:val="002A57D8"/>
    <w:rsid w:val="002A5D07"/>
    <w:rsid w:val="002B306F"/>
    <w:rsid w:val="002B5274"/>
    <w:rsid w:val="002C12CE"/>
    <w:rsid w:val="002C155C"/>
    <w:rsid w:val="002C2FAB"/>
    <w:rsid w:val="002C3395"/>
    <w:rsid w:val="002C4269"/>
    <w:rsid w:val="002C451D"/>
    <w:rsid w:val="002C547E"/>
    <w:rsid w:val="002C5F73"/>
    <w:rsid w:val="002C70CE"/>
    <w:rsid w:val="002D34A9"/>
    <w:rsid w:val="002D478C"/>
    <w:rsid w:val="002D566A"/>
    <w:rsid w:val="002E373E"/>
    <w:rsid w:val="002E7287"/>
    <w:rsid w:val="002E7822"/>
    <w:rsid w:val="002F00E3"/>
    <w:rsid w:val="002F2A9F"/>
    <w:rsid w:val="002F4183"/>
    <w:rsid w:val="002F475D"/>
    <w:rsid w:val="002F5272"/>
    <w:rsid w:val="002F664F"/>
    <w:rsid w:val="002F7155"/>
    <w:rsid w:val="002F71D6"/>
    <w:rsid w:val="002F7A63"/>
    <w:rsid w:val="0030068B"/>
    <w:rsid w:val="00302737"/>
    <w:rsid w:val="00303AB8"/>
    <w:rsid w:val="003045F6"/>
    <w:rsid w:val="00304D73"/>
    <w:rsid w:val="00305182"/>
    <w:rsid w:val="003056D6"/>
    <w:rsid w:val="00306E0A"/>
    <w:rsid w:val="00312C1B"/>
    <w:rsid w:val="00314B0B"/>
    <w:rsid w:val="00316098"/>
    <w:rsid w:val="00316631"/>
    <w:rsid w:val="00316EE5"/>
    <w:rsid w:val="00317B1C"/>
    <w:rsid w:val="00321A46"/>
    <w:rsid w:val="00321E62"/>
    <w:rsid w:val="00323299"/>
    <w:rsid w:val="0032477D"/>
    <w:rsid w:val="003262D2"/>
    <w:rsid w:val="00327329"/>
    <w:rsid w:val="00327499"/>
    <w:rsid w:val="00327DDD"/>
    <w:rsid w:val="0033058A"/>
    <w:rsid w:val="00330AC7"/>
    <w:rsid w:val="003317C3"/>
    <w:rsid w:val="0033195A"/>
    <w:rsid w:val="00332A82"/>
    <w:rsid w:val="003350EA"/>
    <w:rsid w:val="003371DB"/>
    <w:rsid w:val="0034021F"/>
    <w:rsid w:val="0034130D"/>
    <w:rsid w:val="0034133C"/>
    <w:rsid w:val="003416A3"/>
    <w:rsid w:val="00342143"/>
    <w:rsid w:val="0034375C"/>
    <w:rsid w:val="00343AC1"/>
    <w:rsid w:val="0034477A"/>
    <w:rsid w:val="0034596B"/>
    <w:rsid w:val="00346C40"/>
    <w:rsid w:val="00350083"/>
    <w:rsid w:val="003504FE"/>
    <w:rsid w:val="00351DF3"/>
    <w:rsid w:val="003521B8"/>
    <w:rsid w:val="00352316"/>
    <w:rsid w:val="00352977"/>
    <w:rsid w:val="003543C9"/>
    <w:rsid w:val="00354514"/>
    <w:rsid w:val="003550DA"/>
    <w:rsid w:val="003553D6"/>
    <w:rsid w:val="003558E7"/>
    <w:rsid w:val="00356DF3"/>
    <w:rsid w:val="00357C5C"/>
    <w:rsid w:val="00361CC3"/>
    <w:rsid w:val="003636A4"/>
    <w:rsid w:val="00364B41"/>
    <w:rsid w:val="00365CE8"/>
    <w:rsid w:val="003668AF"/>
    <w:rsid w:val="00370741"/>
    <w:rsid w:val="0037146A"/>
    <w:rsid w:val="0037176A"/>
    <w:rsid w:val="00373A69"/>
    <w:rsid w:val="00375479"/>
    <w:rsid w:val="0037664B"/>
    <w:rsid w:val="00377B14"/>
    <w:rsid w:val="00380C4B"/>
    <w:rsid w:val="003814EF"/>
    <w:rsid w:val="003827C5"/>
    <w:rsid w:val="00383267"/>
    <w:rsid w:val="00383DA8"/>
    <w:rsid w:val="00383E3E"/>
    <w:rsid w:val="00384469"/>
    <w:rsid w:val="00392557"/>
    <w:rsid w:val="00393270"/>
    <w:rsid w:val="00393D1A"/>
    <w:rsid w:val="00394D6A"/>
    <w:rsid w:val="00394F4A"/>
    <w:rsid w:val="003958CF"/>
    <w:rsid w:val="00396613"/>
    <w:rsid w:val="003A05A0"/>
    <w:rsid w:val="003A05C5"/>
    <w:rsid w:val="003A13CA"/>
    <w:rsid w:val="003A1AB1"/>
    <w:rsid w:val="003A1AEA"/>
    <w:rsid w:val="003A231A"/>
    <w:rsid w:val="003A3022"/>
    <w:rsid w:val="003A35A7"/>
    <w:rsid w:val="003A3BED"/>
    <w:rsid w:val="003A3DFE"/>
    <w:rsid w:val="003A415B"/>
    <w:rsid w:val="003A4A28"/>
    <w:rsid w:val="003A5B2A"/>
    <w:rsid w:val="003A683D"/>
    <w:rsid w:val="003B2D3A"/>
    <w:rsid w:val="003B441D"/>
    <w:rsid w:val="003B47FF"/>
    <w:rsid w:val="003B66A4"/>
    <w:rsid w:val="003B7C61"/>
    <w:rsid w:val="003C0F81"/>
    <w:rsid w:val="003C0FDC"/>
    <w:rsid w:val="003C1534"/>
    <w:rsid w:val="003C1628"/>
    <w:rsid w:val="003C2B1B"/>
    <w:rsid w:val="003C2DA5"/>
    <w:rsid w:val="003C43EF"/>
    <w:rsid w:val="003C464D"/>
    <w:rsid w:val="003C4B53"/>
    <w:rsid w:val="003C6161"/>
    <w:rsid w:val="003D20C4"/>
    <w:rsid w:val="003D4D5B"/>
    <w:rsid w:val="003D70BB"/>
    <w:rsid w:val="003D72A1"/>
    <w:rsid w:val="003D76CD"/>
    <w:rsid w:val="003E0F35"/>
    <w:rsid w:val="003E14A9"/>
    <w:rsid w:val="003E22CB"/>
    <w:rsid w:val="003E258F"/>
    <w:rsid w:val="003E3562"/>
    <w:rsid w:val="003E3F93"/>
    <w:rsid w:val="003E44AF"/>
    <w:rsid w:val="003E4568"/>
    <w:rsid w:val="003E60F8"/>
    <w:rsid w:val="003E7DDE"/>
    <w:rsid w:val="003F0F13"/>
    <w:rsid w:val="003F5DE1"/>
    <w:rsid w:val="003F5F7A"/>
    <w:rsid w:val="004000E2"/>
    <w:rsid w:val="00400274"/>
    <w:rsid w:val="00400B9A"/>
    <w:rsid w:val="00403D51"/>
    <w:rsid w:val="004102A4"/>
    <w:rsid w:val="00413021"/>
    <w:rsid w:val="00413518"/>
    <w:rsid w:val="0041369A"/>
    <w:rsid w:val="00415912"/>
    <w:rsid w:val="00416FB6"/>
    <w:rsid w:val="0042286B"/>
    <w:rsid w:val="00425F63"/>
    <w:rsid w:val="00426227"/>
    <w:rsid w:val="00427D78"/>
    <w:rsid w:val="0043271A"/>
    <w:rsid w:val="00432796"/>
    <w:rsid w:val="00432EB4"/>
    <w:rsid w:val="00432F29"/>
    <w:rsid w:val="00434057"/>
    <w:rsid w:val="00435096"/>
    <w:rsid w:val="00440CE0"/>
    <w:rsid w:val="0044241B"/>
    <w:rsid w:val="00443A29"/>
    <w:rsid w:val="00443DE8"/>
    <w:rsid w:val="00444619"/>
    <w:rsid w:val="004448CA"/>
    <w:rsid w:val="004468BC"/>
    <w:rsid w:val="00447517"/>
    <w:rsid w:val="00450760"/>
    <w:rsid w:val="00450FE7"/>
    <w:rsid w:val="00451AA9"/>
    <w:rsid w:val="004527FE"/>
    <w:rsid w:val="00452EC7"/>
    <w:rsid w:val="00453175"/>
    <w:rsid w:val="00453780"/>
    <w:rsid w:val="0045398A"/>
    <w:rsid w:val="00455495"/>
    <w:rsid w:val="00461B64"/>
    <w:rsid w:val="0046519F"/>
    <w:rsid w:val="004657FC"/>
    <w:rsid w:val="0046678C"/>
    <w:rsid w:val="0046760B"/>
    <w:rsid w:val="004702B9"/>
    <w:rsid w:val="00470BB5"/>
    <w:rsid w:val="004718FE"/>
    <w:rsid w:val="00474B58"/>
    <w:rsid w:val="00474C83"/>
    <w:rsid w:val="00480DA8"/>
    <w:rsid w:val="004829FE"/>
    <w:rsid w:val="00483625"/>
    <w:rsid w:val="004854F8"/>
    <w:rsid w:val="0048572B"/>
    <w:rsid w:val="004871B3"/>
    <w:rsid w:val="00487807"/>
    <w:rsid w:val="00487944"/>
    <w:rsid w:val="00490153"/>
    <w:rsid w:val="004908D4"/>
    <w:rsid w:val="00492522"/>
    <w:rsid w:val="00492CAF"/>
    <w:rsid w:val="00494561"/>
    <w:rsid w:val="00495F6A"/>
    <w:rsid w:val="00496E0E"/>
    <w:rsid w:val="004A0406"/>
    <w:rsid w:val="004A1723"/>
    <w:rsid w:val="004A1D57"/>
    <w:rsid w:val="004A2462"/>
    <w:rsid w:val="004A2A46"/>
    <w:rsid w:val="004A5050"/>
    <w:rsid w:val="004A7384"/>
    <w:rsid w:val="004A7843"/>
    <w:rsid w:val="004B329E"/>
    <w:rsid w:val="004B35BC"/>
    <w:rsid w:val="004B3E8D"/>
    <w:rsid w:val="004B50AE"/>
    <w:rsid w:val="004B5691"/>
    <w:rsid w:val="004B757F"/>
    <w:rsid w:val="004C0183"/>
    <w:rsid w:val="004C0761"/>
    <w:rsid w:val="004C280F"/>
    <w:rsid w:val="004C468D"/>
    <w:rsid w:val="004C554B"/>
    <w:rsid w:val="004C753E"/>
    <w:rsid w:val="004C7E89"/>
    <w:rsid w:val="004D3AE0"/>
    <w:rsid w:val="004D5110"/>
    <w:rsid w:val="004D5FF2"/>
    <w:rsid w:val="004E06E9"/>
    <w:rsid w:val="004E197E"/>
    <w:rsid w:val="004E2C11"/>
    <w:rsid w:val="004E2E25"/>
    <w:rsid w:val="004E58D2"/>
    <w:rsid w:val="004F07E5"/>
    <w:rsid w:val="004F0B11"/>
    <w:rsid w:val="004F0D4F"/>
    <w:rsid w:val="004F0F57"/>
    <w:rsid w:val="004F21B9"/>
    <w:rsid w:val="004F2470"/>
    <w:rsid w:val="004F2D29"/>
    <w:rsid w:val="004F38B8"/>
    <w:rsid w:val="004F3C75"/>
    <w:rsid w:val="004F7A38"/>
    <w:rsid w:val="0050137C"/>
    <w:rsid w:val="005017BA"/>
    <w:rsid w:val="0050191F"/>
    <w:rsid w:val="00502117"/>
    <w:rsid w:val="00503688"/>
    <w:rsid w:val="005038F5"/>
    <w:rsid w:val="00503EE0"/>
    <w:rsid w:val="00504EE0"/>
    <w:rsid w:val="0050535B"/>
    <w:rsid w:val="005074B6"/>
    <w:rsid w:val="005104BB"/>
    <w:rsid w:val="00511841"/>
    <w:rsid w:val="005126A4"/>
    <w:rsid w:val="00513F6F"/>
    <w:rsid w:val="00515ECB"/>
    <w:rsid w:val="00520331"/>
    <w:rsid w:val="00521B6A"/>
    <w:rsid w:val="0052234D"/>
    <w:rsid w:val="00523217"/>
    <w:rsid w:val="00526159"/>
    <w:rsid w:val="00527D19"/>
    <w:rsid w:val="00530312"/>
    <w:rsid w:val="00530783"/>
    <w:rsid w:val="00530CAA"/>
    <w:rsid w:val="00531BD7"/>
    <w:rsid w:val="00534D2C"/>
    <w:rsid w:val="00536044"/>
    <w:rsid w:val="00536B89"/>
    <w:rsid w:val="00536CE1"/>
    <w:rsid w:val="00537533"/>
    <w:rsid w:val="005401AF"/>
    <w:rsid w:val="00540586"/>
    <w:rsid w:val="005417CD"/>
    <w:rsid w:val="00542D7E"/>
    <w:rsid w:val="005438C6"/>
    <w:rsid w:val="00547F83"/>
    <w:rsid w:val="00551421"/>
    <w:rsid w:val="005535E3"/>
    <w:rsid w:val="00554930"/>
    <w:rsid w:val="00554CC3"/>
    <w:rsid w:val="00556A53"/>
    <w:rsid w:val="005578DD"/>
    <w:rsid w:val="00557BF4"/>
    <w:rsid w:val="005607C4"/>
    <w:rsid w:val="00560DD5"/>
    <w:rsid w:val="00562B98"/>
    <w:rsid w:val="0056434A"/>
    <w:rsid w:val="00565784"/>
    <w:rsid w:val="005660B4"/>
    <w:rsid w:val="0056695E"/>
    <w:rsid w:val="00570790"/>
    <w:rsid w:val="005720BF"/>
    <w:rsid w:val="00572D8A"/>
    <w:rsid w:val="00572E71"/>
    <w:rsid w:val="005736E3"/>
    <w:rsid w:val="005737EC"/>
    <w:rsid w:val="00573AC7"/>
    <w:rsid w:val="00575829"/>
    <w:rsid w:val="005803CD"/>
    <w:rsid w:val="005816FC"/>
    <w:rsid w:val="00581869"/>
    <w:rsid w:val="00581F9B"/>
    <w:rsid w:val="00583B84"/>
    <w:rsid w:val="0058430F"/>
    <w:rsid w:val="00584916"/>
    <w:rsid w:val="00584C2C"/>
    <w:rsid w:val="005856C6"/>
    <w:rsid w:val="005861B6"/>
    <w:rsid w:val="00593262"/>
    <w:rsid w:val="005943CB"/>
    <w:rsid w:val="00594456"/>
    <w:rsid w:val="00594D9A"/>
    <w:rsid w:val="00595263"/>
    <w:rsid w:val="005A031D"/>
    <w:rsid w:val="005A06D4"/>
    <w:rsid w:val="005A185B"/>
    <w:rsid w:val="005A2798"/>
    <w:rsid w:val="005A3617"/>
    <w:rsid w:val="005A384F"/>
    <w:rsid w:val="005A4587"/>
    <w:rsid w:val="005A56A4"/>
    <w:rsid w:val="005A6341"/>
    <w:rsid w:val="005A6511"/>
    <w:rsid w:val="005A6EB7"/>
    <w:rsid w:val="005A7B5B"/>
    <w:rsid w:val="005B3518"/>
    <w:rsid w:val="005B41CA"/>
    <w:rsid w:val="005B71FB"/>
    <w:rsid w:val="005C1A32"/>
    <w:rsid w:val="005C1B2E"/>
    <w:rsid w:val="005C21FA"/>
    <w:rsid w:val="005C6C51"/>
    <w:rsid w:val="005D0D3F"/>
    <w:rsid w:val="005D112C"/>
    <w:rsid w:val="005D1834"/>
    <w:rsid w:val="005D28B7"/>
    <w:rsid w:val="005D53B6"/>
    <w:rsid w:val="005D6D7E"/>
    <w:rsid w:val="005D725E"/>
    <w:rsid w:val="005E5820"/>
    <w:rsid w:val="005E624A"/>
    <w:rsid w:val="005F324E"/>
    <w:rsid w:val="005F4B6C"/>
    <w:rsid w:val="005F4E97"/>
    <w:rsid w:val="005F6F31"/>
    <w:rsid w:val="005F7D60"/>
    <w:rsid w:val="006014B6"/>
    <w:rsid w:val="00601936"/>
    <w:rsid w:val="0060228B"/>
    <w:rsid w:val="0060434F"/>
    <w:rsid w:val="00604858"/>
    <w:rsid w:val="006050EE"/>
    <w:rsid w:val="006051A3"/>
    <w:rsid w:val="006053DE"/>
    <w:rsid w:val="0060618D"/>
    <w:rsid w:val="00611099"/>
    <w:rsid w:val="00612D8D"/>
    <w:rsid w:val="00614724"/>
    <w:rsid w:val="00615D54"/>
    <w:rsid w:val="00616684"/>
    <w:rsid w:val="00617974"/>
    <w:rsid w:val="006211BC"/>
    <w:rsid w:val="006222B0"/>
    <w:rsid w:val="00624399"/>
    <w:rsid w:val="006250FB"/>
    <w:rsid w:val="00626214"/>
    <w:rsid w:val="00626273"/>
    <w:rsid w:val="00626E96"/>
    <w:rsid w:val="006278C0"/>
    <w:rsid w:val="00631E30"/>
    <w:rsid w:val="00633253"/>
    <w:rsid w:val="006343B2"/>
    <w:rsid w:val="00634978"/>
    <w:rsid w:val="006349AE"/>
    <w:rsid w:val="00634F83"/>
    <w:rsid w:val="006351A2"/>
    <w:rsid w:val="00635656"/>
    <w:rsid w:val="00635C86"/>
    <w:rsid w:val="00637636"/>
    <w:rsid w:val="00641E93"/>
    <w:rsid w:val="00644A8B"/>
    <w:rsid w:val="00647D86"/>
    <w:rsid w:val="00652006"/>
    <w:rsid w:val="0065246C"/>
    <w:rsid w:val="0065549B"/>
    <w:rsid w:val="00661D55"/>
    <w:rsid w:val="006651FC"/>
    <w:rsid w:val="00665241"/>
    <w:rsid w:val="00665277"/>
    <w:rsid w:val="006655A4"/>
    <w:rsid w:val="006664DF"/>
    <w:rsid w:val="00667719"/>
    <w:rsid w:val="00671C60"/>
    <w:rsid w:val="00672E7A"/>
    <w:rsid w:val="006736ED"/>
    <w:rsid w:val="00673DC6"/>
    <w:rsid w:val="00674C23"/>
    <w:rsid w:val="00675241"/>
    <w:rsid w:val="00675D68"/>
    <w:rsid w:val="00676FF0"/>
    <w:rsid w:val="00677C85"/>
    <w:rsid w:val="00680748"/>
    <w:rsid w:val="00680AF7"/>
    <w:rsid w:val="00681CD4"/>
    <w:rsid w:val="006827E4"/>
    <w:rsid w:val="006839D2"/>
    <w:rsid w:val="00683FE0"/>
    <w:rsid w:val="006851AB"/>
    <w:rsid w:val="006867F9"/>
    <w:rsid w:val="00686948"/>
    <w:rsid w:val="00691CC4"/>
    <w:rsid w:val="00691F10"/>
    <w:rsid w:val="0069273F"/>
    <w:rsid w:val="00693BED"/>
    <w:rsid w:val="006942F4"/>
    <w:rsid w:val="006950B9"/>
    <w:rsid w:val="00695779"/>
    <w:rsid w:val="00695965"/>
    <w:rsid w:val="006960B5"/>
    <w:rsid w:val="006A1B9F"/>
    <w:rsid w:val="006A3251"/>
    <w:rsid w:val="006A3E2C"/>
    <w:rsid w:val="006A5CF6"/>
    <w:rsid w:val="006A7B8B"/>
    <w:rsid w:val="006B03E4"/>
    <w:rsid w:val="006B04CE"/>
    <w:rsid w:val="006B17E1"/>
    <w:rsid w:val="006B3540"/>
    <w:rsid w:val="006B4590"/>
    <w:rsid w:val="006B4C68"/>
    <w:rsid w:val="006B53E2"/>
    <w:rsid w:val="006B5478"/>
    <w:rsid w:val="006C0080"/>
    <w:rsid w:val="006C1C1B"/>
    <w:rsid w:val="006C1DD6"/>
    <w:rsid w:val="006C3518"/>
    <w:rsid w:val="006C3FD7"/>
    <w:rsid w:val="006C44E9"/>
    <w:rsid w:val="006C4C77"/>
    <w:rsid w:val="006C59F0"/>
    <w:rsid w:val="006C7539"/>
    <w:rsid w:val="006D1BF1"/>
    <w:rsid w:val="006D34BA"/>
    <w:rsid w:val="006D374D"/>
    <w:rsid w:val="006D3FDB"/>
    <w:rsid w:val="006D658C"/>
    <w:rsid w:val="006E18CB"/>
    <w:rsid w:val="006E282A"/>
    <w:rsid w:val="006E3482"/>
    <w:rsid w:val="006E4DEC"/>
    <w:rsid w:val="006E54E8"/>
    <w:rsid w:val="006E59B8"/>
    <w:rsid w:val="006E5F96"/>
    <w:rsid w:val="006E6627"/>
    <w:rsid w:val="006E67EA"/>
    <w:rsid w:val="006F04ED"/>
    <w:rsid w:val="006F0A51"/>
    <w:rsid w:val="006F255E"/>
    <w:rsid w:val="006F354E"/>
    <w:rsid w:val="006F3D64"/>
    <w:rsid w:val="006F5D4E"/>
    <w:rsid w:val="006F647A"/>
    <w:rsid w:val="006F657F"/>
    <w:rsid w:val="006F746C"/>
    <w:rsid w:val="006F7A4C"/>
    <w:rsid w:val="00702AC5"/>
    <w:rsid w:val="00704FE4"/>
    <w:rsid w:val="00705DFE"/>
    <w:rsid w:val="00713DB8"/>
    <w:rsid w:val="00715514"/>
    <w:rsid w:val="0071598D"/>
    <w:rsid w:val="00715B36"/>
    <w:rsid w:val="007164AA"/>
    <w:rsid w:val="007172F1"/>
    <w:rsid w:val="00720AF1"/>
    <w:rsid w:val="00720EDD"/>
    <w:rsid w:val="00721618"/>
    <w:rsid w:val="00721F36"/>
    <w:rsid w:val="00722B5D"/>
    <w:rsid w:val="007252EE"/>
    <w:rsid w:val="00725EA1"/>
    <w:rsid w:val="00726887"/>
    <w:rsid w:val="00726A4A"/>
    <w:rsid w:val="007333B9"/>
    <w:rsid w:val="00733B6F"/>
    <w:rsid w:val="0073427D"/>
    <w:rsid w:val="00740EAC"/>
    <w:rsid w:val="007412C3"/>
    <w:rsid w:val="0074344B"/>
    <w:rsid w:val="00745E9A"/>
    <w:rsid w:val="00750EA1"/>
    <w:rsid w:val="00752484"/>
    <w:rsid w:val="007577DC"/>
    <w:rsid w:val="0076214F"/>
    <w:rsid w:val="00764377"/>
    <w:rsid w:val="007649B9"/>
    <w:rsid w:val="00767A38"/>
    <w:rsid w:val="00767BB1"/>
    <w:rsid w:val="00771668"/>
    <w:rsid w:val="00772BE1"/>
    <w:rsid w:val="007730F1"/>
    <w:rsid w:val="0077341A"/>
    <w:rsid w:val="007737B6"/>
    <w:rsid w:val="00774F22"/>
    <w:rsid w:val="00775A4F"/>
    <w:rsid w:val="00782307"/>
    <w:rsid w:val="00782F74"/>
    <w:rsid w:val="00783551"/>
    <w:rsid w:val="00784F23"/>
    <w:rsid w:val="007851FC"/>
    <w:rsid w:val="0078560A"/>
    <w:rsid w:val="00785BF8"/>
    <w:rsid w:val="00785E81"/>
    <w:rsid w:val="00787012"/>
    <w:rsid w:val="00787544"/>
    <w:rsid w:val="00790CB6"/>
    <w:rsid w:val="00791DCE"/>
    <w:rsid w:val="0079226E"/>
    <w:rsid w:val="00793C28"/>
    <w:rsid w:val="00794935"/>
    <w:rsid w:val="00796005"/>
    <w:rsid w:val="00796394"/>
    <w:rsid w:val="007A05ED"/>
    <w:rsid w:val="007A27AA"/>
    <w:rsid w:val="007A45CE"/>
    <w:rsid w:val="007A55B0"/>
    <w:rsid w:val="007A6C54"/>
    <w:rsid w:val="007A6E48"/>
    <w:rsid w:val="007A705F"/>
    <w:rsid w:val="007B0DDC"/>
    <w:rsid w:val="007B11DD"/>
    <w:rsid w:val="007B2073"/>
    <w:rsid w:val="007B24CD"/>
    <w:rsid w:val="007B262D"/>
    <w:rsid w:val="007B5415"/>
    <w:rsid w:val="007C0902"/>
    <w:rsid w:val="007C0E6F"/>
    <w:rsid w:val="007C2B34"/>
    <w:rsid w:val="007C3E50"/>
    <w:rsid w:val="007C62EF"/>
    <w:rsid w:val="007C66DC"/>
    <w:rsid w:val="007C709C"/>
    <w:rsid w:val="007D0172"/>
    <w:rsid w:val="007D0F81"/>
    <w:rsid w:val="007D407D"/>
    <w:rsid w:val="007D4512"/>
    <w:rsid w:val="007D670D"/>
    <w:rsid w:val="007D7EA9"/>
    <w:rsid w:val="007E3F10"/>
    <w:rsid w:val="007E7D06"/>
    <w:rsid w:val="007F08FF"/>
    <w:rsid w:val="007F0D98"/>
    <w:rsid w:val="007F1CE6"/>
    <w:rsid w:val="007F2E0A"/>
    <w:rsid w:val="007F3814"/>
    <w:rsid w:val="007F4762"/>
    <w:rsid w:val="007F47CA"/>
    <w:rsid w:val="007F7CEF"/>
    <w:rsid w:val="008025A0"/>
    <w:rsid w:val="00802DDE"/>
    <w:rsid w:val="008032DD"/>
    <w:rsid w:val="0080435B"/>
    <w:rsid w:val="00804FD8"/>
    <w:rsid w:val="008052B0"/>
    <w:rsid w:val="00805D85"/>
    <w:rsid w:val="00806546"/>
    <w:rsid w:val="008071BC"/>
    <w:rsid w:val="00810DB9"/>
    <w:rsid w:val="0081158B"/>
    <w:rsid w:val="008126F7"/>
    <w:rsid w:val="008138BD"/>
    <w:rsid w:val="00813FDE"/>
    <w:rsid w:val="008147E7"/>
    <w:rsid w:val="00814A8E"/>
    <w:rsid w:val="00817315"/>
    <w:rsid w:val="008206E2"/>
    <w:rsid w:val="0082146C"/>
    <w:rsid w:val="008217FB"/>
    <w:rsid w:val="008225C9"/>
    <w:rsid w:val="00822631"/>
    <w:rsid w:val="00822900"/>
    <w:rsid w:val="00824CBF"/>
    <w:rsid w:val="00826653"/>
    <w:rsid w:val="00827DE9"/>
    <w:rsid w:val="00841729"/>
    <w:rsid w:val="0084250C"/>
    <w:rsid w:val="008425D0"/>
    <w:rsid w:val="0084334C"/>
    <w:rsid w:val="00843642"/>
    <w:rsid w:val="00843E58"/>
    <w:rsid w:val="0084478E"/>
    <w:rsid w:val="00844A61"/>
    <w:rsid w:val="00846D79"/>
    <w:rsid w:val="00851368"/>
    <w:rsid w:val="00852869"/>
    <w:rsid w:val="00854867"/>
    <w:rsid w:val="00856274"/>
    <w:rsid w:val="00856558"/>
    <w:rsid w:val="00856DB6"/>
    <w:rsid w:val="008572F7"/>
    <w:rsid w:val="008573DE"/>
    <w:rsid w:val="00857F56"/>
    <w:rsid w:val="0086024D"/>
    <w:rsid w:val="00860487"/>
    <w:rsid w:val="008606E9"/>
    <w:rsid w:val="008613B8"/>
    <w:rsid w:val="008614E2"/>
    <w:rsid w:val="0086339E"/>
    <w:rsid w:val="00864921"/>
    <w:rsid w:val="00865BB4"/>
    <w:rsid w:val="0086736A"/>
    <w:rsid w:val="008674B6"/>
    <w:rsid w:val="008676F3"/>
    <w:rsid w:val="00871F8E"/>
    <w:rsid w:val="00872276"/>
    <w:rsid w:val="00873F89"/>
    <w:rsid w:val="00874162"/>
    <w:rsid w:val="00876268"/>
    <w:rsid w:val="008767E4"/>
    <w:rsid w:val="0087683D"/>
    <w:rsid w:val="00880DDF"/>
    <w:rsid w:val="00881271"/>
    <w:rsid w:val="00882C99"/>
    <w:rsid w:val="008871BE"/>
    <w:rsid w:val="00887F56"/>
    <w:rsid w:val="008909A1"/>
    <w:rsid w:val="00890DB2"/>
    <w:rsid w:val="0089240C"/>
    <w:rsid w:val="00892B7E"/>
    <w:rsid w:val="00895AF0"/>
    <w:rsid w:val="00895C97"/>
    <w:rsid w:val="0089639D"/>
    <w:rsid w:val="00896D79"/>
    <w:rsid w:val="00897D59"/>
    <w:rsid w:val="008A005F"/>
    <w:rsid w:val="008A159B"/>
    <w:rsid w:val="008A401F"/>
    <w:rsid w:val="008A689A"/>
    <w:rsid w:val="008A6E06"/>
    <w:rsid w:val="008A76A4"/>
    <w:rsid w:val="008B2D5E"/>
    <w:rsid w:val="008B37DF"/>
    <w:rsid w:val="008B3804"/>
    <w:rsid w:val="008B564C"/>
    <w:rsid w:val="008B6AC5"/>
    <w:rsid w:val="008C0CA6"/>
    <w:rsid w:val="008C1CF8"/>
    <w:rsid w:val="008C3587"/>
    <w:rsid w:val="008C45E1"/>
    <w:rsid w:val="008C4F77"/>
    <w:rsid w:val="008D11E6"/>
    <w:rsid w:val="008D16A4"/>
    <w:rsid w:val="008D3839"/>
    <w:rsid w:val="008D4015"/>
    <w:rsid w:val="008D4571"/>
    <w:rsid w:val="008D4DCD"/>
    <w:rsid w:val="008D4E10"/>
    <w:rsid w:val="008D5677"/>
    <w:rsid w:val="008D6489"/>
    <w:rsid w:val="008D7010"/>
    <w:rsid w:val="008D7F12"/>
    <w:rsid w:val="008E0238"/>
    <w:rsid w:val="008E09E7"/>
    <w:rsid w:val="008E1598"/>
    <w:rsid w:val="008E4093"/>
    <w:rsid w:val="008E4468"/>
    <w:rsid w:val="008E4DEC"/>
    <w:rsid w:val="008E4F2B"/>
    <w:rsid w:val="008E55AE"/>
    <w:rsid w:val="008E6929"/>
    <w:rsid w:val="008E69BF"/>
    <w:rsid w:val="008E7C9B"/>
    <w:rsid w:val="008E7DE7"/>
    <w:rsid w:val="008F1EF5"/>
    <w:rsid w:val="008F27CE"/>
    <w:rsid w:val="008F38C7"/>
    <w:rsid w:val="008F3C4D"/>
    <w:rsid w:val="00900C1A"/>
    <w:rsid w:val="009052FB"/>
    <w:rsid w:val="009070F0"/>
    <w:rsid w:val="00907D17"/>
    <w:rsid w:val="00907F2A"/>
    <w:rsid w:val="00910F15"/>
    <w:rsid w:val="00915EEF"/>
    <w:rsid w:val="009170F7"/>
    <w:rsid w:val="00920686"/>
    <w:rsid w:val="00921681"/>
    <w:rsid w:val="00921962"/>
    <w:rsid w:val="00922425"/>
    <w:rsid w:val="00923FC9"/>
    <w:rsid w:val="00926242"/>
    <w:rsid w:val="009273EC"/>
    <w:rsid w:val="009320FA"/>
    <w:rsid w:val="009334AF"/>
    <w:rsid w:val="009342CC"/>
    <w:rsid w:val="009367E2"/>
    <w:rsid w:val="00937F69"/>
    <w:rsid w:val="00940319"/>
    <w:rsid w:val="0094223C"/>
    <w:rsid w:val="00942F2E"/>
    <w:rsid w:val="00945544"/>
    <w:rsid w:val="0094565C"/>
    <w:rsid w:val="00945A9B"/>
    <w:rsid w:val="00945C87"/>
    <w:rsid w:val="00947080"/>
    <w:rsid w:val="009509E9"/>
    <w:rsid w:val="00950A71"/>
    <w:rsid w:val="00950C03"/>
    <w:rsid w:val="009523EE"/>
    <w:rsid w:val="009525E5"/>
    <w:rsid w:val="00952A72"/>
    <w:rsid w:val="00955E6F"/>
    <w:rsid w:val="00955FBB"/>
    <w:rsid w:val="00956692"/>
    <w:rsid w:val="00957DF4"/>
    <w:rsid w:val="00960C1E"/>
    <w:rsid w:val="00960E2D"/>
    <w:rsid w:val="009623C7"/>
    <w:rsid w:val="00964535"/>
    <w:rsid w:val="00966717"/>
    <w:rsid w:val="009704E5"/>
    <w:rsid w:val="009707C5"/>
    <w:rsid w:val="00970E29"/>
    <w:rsid w:val="0097274B"/>
    <w:rsid w:val="009735E6"/>
    <w:rsid w:val="00973B58"/>
    <w:rsid w:val="00973DB7"/>
    <w:rsid w:val="009745FE"/>
    <w:rsid w:val="00975B3E"/>
    <w:rsid w:val="00975EE0"/>
    <w:rsid w:val="00976110"/>
    <w:rsid w:val="009763B7"/>
    <w:rsid w:val="00977A94"/>
    <w:rsid w:val="009813A9"/>
    <w:rsid w:val="009815CD"/>
    <w:rsid w:val="00981EAD"/>
    <w:rsid w:val="00981EBA"/>
    <w:rsid w:val="0098301A"/>
    <w:rsid w:val="0098781B"/>
    <w:rsid w:val="0099006D"/>
    <w:rsid w:val="00994EB9"/>
    <w:rsid w:val="00995920"/>
    <w:rsid w:val="00996B5E"/>
    <w:rsid w:val="009A2FD9"/>
    <w:rsid w:val="009A38B6"/>
    <w:rsid w:val="009A59F3"/>
    <w:rsid w:val="009A68A0"/>
    <w:rsid w:val="009B202B"/>
    <w:rsid w:val="009B3B58"/>
    <w:rsid w:val="009B3C01"/>
    <w:rsid w:val="009B42BB"/>
    <w:rsid w:val="009B5E8F"/>
    <w:rsid w:val="009B6C74"/>
    <w:rsid w:val="009B73F1"/>
    <w:rsid w:val="009C2327"/>
    <w:rsid w:val="009C38E1"/>
    <w:rsid w:val="009C482A"/>
    <w:rsid w:val="009C6626"/>
    <w:rsid w:val="009C72D3"/>
    <w:rsid w:val="009C7430"/>
    <w:rsid w:val="009D00D3"/>
    <w:rsid w:val="009D05DF"/>
    <w:rsid w:val="009D1AE9"/>
    <w:rsid w:val="009D2206"/>
    <w:rsid w:val="009D325B"/>
    <w:rsid w:val="009D36DA"/>
    <w:rsid w:val="009D3BAC"/>
    <w:rsid w:val="009D45B8"/>
    <w:rsid w:val="009D4FE9"/>
    <w:rsid w:val="009D594F"/>
    <w:rsid w:val="009D5D10"/>
    <w:rsid w:val="009D624F"/>
    <w:rsid w:val="009D63B0"/>
    <w:rsid w:val="009D694A"/>
    <w:rsid w:val="009E0C7F"/>
    <w:rsid w:val="009E1997"/>
    <w:rsid w:val="009E2CC7"/>
    <w:rsid w:val="009E4092"/>
    <w:rsid w:val="009E5D75"/>
    <w:rsid w:val="009E65DD"/>
    <w:rsid w:val="009E6A84"/>
    <w:rsid w:val="009F1D78"/>
    <w:rsid w:val="009F2DBE"/>
    <w:rsid w:val="009F3CD6"/>
    <w:rsid w:val="009F4E4E"/>
    <w:rsid w:val="009F5289"/>
    <w:rsid w:val="009F5514"/>
    <w:rsid w:val="009F665C"/>
    <w:rsid w:val="00A0023F"/>
    <w:rsid w:val="00A015E5"/>
    <w:rsid w:val="00A06651"/>
    <w:rsid w:val="00A07979"/>
    <w:rsid w:val="00A12814"/>
    <w:rsid w:val="00A12E1E"/>
    <w:rsid w:val="00A13688"/>
    <w:rsid w:val="00A1423C"/>
    <w:rsid w:val="00A15540"/>
    <w:rsid w:val="00A16077"/>
    <w:rsid w:val="00A2102A"/>
    <w:rsid w:val="00A21160"/>
    <w:rsid w:val="00A216AA"/>
    <w:rsid w:val="00A2183E"/>
    <w:rsid w:val="00A2308A"/>
    <w:rsid w:val="00A236E1"/>
    <w:rsid w:val="00A253DC"/>
    <w:rsid w:val="00A25BCB"/>
    <w:rsid w:val="00A265CE"/>
    <w:rsid w:val="00A30227"/>
    <w:rsid w:val="00A30A91"/>
    <w:rsid w:val="00A3295F"/>
    <w:rsid w:val="00A32A56"/>
    <w:rsid w:val="00A33D1E"/>
    <w:rsid w:val="00A34D46"/>
    <w:rsid w:val="00A363B6"/>
    <w:rsid w:val="00A369A6"/>
    <w:rsid w:val="00A40368"/>
    <w:rsid w:val="00A40B7C"/>
    <w:rsid w:val="00A4284B"/>
    <w:rsid w:val="00A42A24"/>
    <w:rsid w:val="00A42C4C"/>
    <w:rsid w:val="00A43EB7"/>
    <w:rsid w:val="00A44FDC"/>
    <w:rsid w:val="00A45FEF"/>
    <w:rsid w:val="00A464AC"/>
    <w:rsid w:val="00A5008B"/>
    <w:rsid w:val="00A5173B"/>
    <w:rsid w:val="00A53367"/>
    <w:rsid w:val="00A54666"/>
    <w:rsid w:val="00A56195"/>
    <w:rsid w:val="00A56364"/>
    <w:rsid w:val="00A57189"/>
    <w:rsid w:val="00A60422"/>
    <w:rsid w:val="00A60E51"/>
    <w:rsid w:val="00A63158"/>
    <w:rsid w:val="00A64DFC"/>
    <w:rsid w:val="00A7052E"/>
    <w:rsid w:val="00A7382F"/>
    <w:rsid w:val="00A73B8C"/>
    <w:rsid w:val="00A75277"/>
    <w:rsid w:val="00A752FE"/>
    <w:rsid w:val="00A810AB"/>
    <w:rsid w:val="00A82FE0"/>
    <w:rsid w:val="00A8431B"/>
    <w:rsid w:val="00A8482E"/>
    <w:rsid w:val="00A84C96"/>
    <w:rsid w:val="00A84F27"/>
    <w:rsid w:val="00A86496"/>
    <w:rsid w:val="00A86D92"/>
    <w:rsid w:val="00A87560"/>
    <w:rsid w:val="00A91ABA"/>
    <w:rsid w:val="00A91BE5"/>
    <w:rsid w:val="00A9535D"/>
    <w:rsid w:val="00A97002"/>
    <w:rsid w:val="00A97A29"/>
    <w:rsid w:val="00A97EE2"/>
    <w:rsid w:val="00AA0A98"/>
    <w:rsid w:val="00AA2025"/>
    <w:rsid w:val="00AA2334"/>
    <w:rsid w:val="00AA525B"/>
    <w:rsid w:val="00AA598D"/>
    <w:rsid w:val="00AA5AE7"/>
    <w:rsid w:val="00AA6759"/>
    <w:rsid w:val="00AA7092"/>
    <w:rsid w:val="00AA78DC"/>
    <w:rsid w:val="00AB0008"/>
    <w:rsid w:val="00AB041C"/>
    <w:rsid w:val="00AB1270"/>
    <w:rsid w:val="00AB262D"/>
    <w:rsid w:val="00AB64CF"/>
    <w:rsid w:val="00AB664E"/>
    <w:rsid w:val="00AB6C62"/>
    <w:rsid w:val="00AB7948"/>
    <w:rsid w:val="00AB7E17"/>
    <w:rsid w:val="00AC039F"/>
    <w:rsid w:val="00AC15FE"/>
    <w:rsid w:val="00AC5877"/>
    <w:rsid w:val="00AC679B"/>
    <w:rsid w:val="00AC6F02"/>
    <w:rsid w:val="00AC7AE7"/>
    <w:rsid w:val="00AD287A"/>
    <w:rsid w:val="00AD4328"/>
    <w:rsid w:val="00AD5B65"/>
    <w:rsid w:val="00AD6239"/>
    <w:rsid w:val="00AD6388"/>
    <w:rsid w:val="00AD75A9"/>
    <w:rsid w:val="00AD777E"/>
    <w:rsid w:val="00AD7D57"/>
    <w:rsid w:val="00AD7E03"/>
    <w:rsid w:val="00AD7F25"/>
    <w:rsid w:val="00AE224C"/>
    <w:rsid w:val="00AE3650"/>
    <w:rsid w:val="00AE4853"/>
    <w:rsid w:val="00AE5B27"/>
    <w:rsid w:val="00AE610D"/>
    <w:rsid w:val="00AE6801"/>
    <w:rsid w:val="00AE6E53"/>
    <w:rsid w:val="00AF0EAF"/>
    <w:rsid w:val="00AF1352"/>
    <w:rsid w:val="00AF1CA3"/>
    <w:rsid w:val="00AF1CEF"/>
    <w:rsid w:val="00AF24B4"/>
    <w:rsid w:val="00AF5886"/>
    <w:rsid w:val="00AF738F"/>
    <w:rsid w:val="00B007CA"/>
    <w:rsid w:val="00B01222"/>
    <w:rsid w:val="00B01292"/>
    <w:rsid w:val="00B0187F"/>
    <w:rsid w:val="00B03B5F"/>
    <w:rsid w:val="00B041F4"/>
    <w:rsid w:val="00B04BD3"/>
    <w:rsid w:val="00B070CE"/>
    <w:rsid w:val="00B1267E"/>
    <w:rsid w:val="00B12832"/>
    <w:rsid w:val="00B128B5"/>
    <w:rsid w:val="00B1307E"/>
    <w:rsid w:val="00B14EA7"/>
    <w:rsid w:val="00B16275"/>
    <w:rsid w:val="00B21369"/>
    <w:rsid w:val="00B22721"/>
    <w:rsid w:val="00B25B82"/>
    <w:rsid w:val="00B26F08"/>
    <w:rsid w:val="00B33732"/>
    <w:rsid w:val="00B33834"/>
    <w:rsid w:val="00B358FB"/>
    <w:rsid w:val="00B36132"/>
    <w:rsid w:val="00B366A0"/>
    <w:rsid w:val="00B40C82"/>
    <w:rsid w:val="00B42F80"/>
    <w:rsid w:val="00B458D2"/>
    <w:rsid w:val="00B475FF"/>
    <w:rsid w:val="00B477AA"/>
    <w:rsid w:val="00B57E44"/>
    <w:rsid w:val="00B62912"/>
    <w:rsid w:val="00B66AC5"/>
    <w:rsid w:val="00B70479"/>
    <w:rsid w:val="00B70A4C"/>
    <w:rsid w:val="00B72880"/>
    <w:rsid w:val="00B73637"/>
    <w:rsid w:val="00B73A57"/>
    <w:rsid w:val="00B750FA"/>
    <w:rsid w:val="00B77597"/>
    <w:rsid w:val="00B775A7"/>
    <w:rsid w:val="00B80D86"/>
    <w:rsid w:val="00B8119C"/>
    <w:rsid w:val="00B81535"/>
    <w:rsid w:val="00B835EA"/>
    <w:rsid w:val="00B839C8"/>
    <w:rsid w:val="00B86009"/>
    <w:rsid w:val="00B87DD9"/>
    <w:rsid w:val="00B92720"/>
    <w:rsid w:val="00B92AD3"/>
    <w:rsid w:val="00B92DA9"/>
    <w:rsid w:val="00B94097"/>
    <w:rsid w:val="00B96275"/>
    <w:rsid w:val="00B97B96"/>
    <w:rsid w:val="00BA0926"/>
    <w:rsid w:val="00BA19EA"/>
    <w:rsid w:val="00BA2F73"/>
    <w:rsid w:val="00BA329C"/>
    <w:rsid w:val="00BA38CD"/>
    <w:rsid w:val="00BA3E6D"/>
    <w:rsid w:val="00BA48F6"/>
    <w:rsid w:val="00BA6793"/>
    <w:rsid w:val="00BA7C08"/>
    <w:rsid w:val="00BB151C"/>
    <w:rsid w:val="00BB1A88"/>
    <w:rsid w:val="00BB1B23"/>
    <w:rsid w:val="00BB1F27"/>
    <w:rsid w:val="00BB30AB"/>
    <w:rsid w:val="00BB62A9"/>
    <w:rsid w:val="00BB7CA0"/>
    <w:rsid w:val="00BC14C9"/>
    <w:rsid w:val="00BC3EDC"/>
    <w:rsid w:val="00BC5D8D"/>
    <w:rsid w:val="00BC610B"/>
    <w:rsid w:val="00BC6403"/>
    <w:rsid w:val="00BD030B"/>
    <w:rsid w:val="00BD0F4E"/>
    <w:rsid w:val="00BD1C6C"/>
    <w:rsid w:val="00BD2469"/>
    <w:rsid w:val="00BD3554"/>
    <w:rsid w:val="00BD3719"/>
    <w:rsid w:val="00BD3C18"/>
    <w:rsid w:val="00BD4FFF"/>
    <w:rsid w:val="00BD5DCA"/>
    <w:rsid w:val="00BD6424"/>
    <w:rsid w:val="00BD7B4D"/>
    <w:rsid w:val="00BE1DCB"/>
    <w:rsid w:val="00BE2F66"/>
    <w:rsid w:val="00BE42B5"/>
    <w:rsid w:val="00BE4709"/>
    <w:rsid w:val="00BF06D9"/>
    <w:rsid w:val="00BF0A87"/>
    <w:rsid w:val="00BF1407"/>
    <w:rsid w:val="00BF25A0"/>
    <w:rsid w:val="00BF2649"/>
    <w:rsid w:val="00BF2D1A"/>
    <w:rsid w:val="00BF2DC2"/>
    <w:rsid w:val="00BF3BE3"/>
    <w:rsid w:val="00BF6419"/>
    <w:rsid w:val="00BF7A8C"/>
    <w:rsid w:val="00C01567"/>
    <w:rsid w:val="00C029B2"/>
    <w:rsid w:val="00C0398F"/>
    <w:rsid w:val="00C04F43"/>
    <w:rsid w:val="00C05B04"/>
    <w:rsid w:val="00C10594"/>
    <w:rsid w:val="00C11FA2"/>
    <w:rsid w:val="00C12AAF"/>
    <w:rsid w:val="00C13610"/>
    <w:rsid w:val="00C14A0C"/>
    <w:rsid w:val="00C14B7E"/>
    <w:rsid w:val="00C15387"/>
    <w:rsid w:val="00C16DF1"/>
    <w:rsid w:val="00C17326"/>
    <w:rsid w:val="00C21726"/>
    <w:rsid w:val="00C22435"/>
    <w:rsid w:val="00C22E4F"/>
    <w:rsid w:val="00C23973"/>
    <w:rsid w:val="00C24966"/>
    <w:rsid w:val="00C26E07"/>
    <w:rsid w:val="00C274F2"/>
    <w:rsid w:val="00C30CAB"/>
    <w:rsid w:val="00C316C3"/>
    <w:rsid w:val="00C31F6E"/>
    <w:rsid w:val="00C3229E"/>
    <w:rsid w:val="00C328ED"/>
    <w:rsid w:val="00C3346D"/>
    <w:rsid w:val="00C335C8"/>
    <w:rsid w:val="00C340E1"/>
    <w:rsid w:val="00C35260"/>
    <w:rsid w:val="00C355D8"/>
    <w:rsid w:val="00C36613"/>
    <w:rsid w:val="00C401DB"/>
    <w:rsid w:val="00C42AC6"/>
    <w:rsid w:val="00C42CC5"/>
    <w:rsid w:val="00C42E79"/>
    <w:rsid w:val="00C453CA"/>
    <w:rsid w:val="00C51AC5"/>
    <w:rsid w:val="00C523A4"/>
    <w:rsid w:val="00C52410"/>
    <w:rsid w:val="00C55BB0"/>
    <w:rsid w:val="00C55D58"/>
    <w:rsid w:val="00C56A08"/>
    <w:rsid w:val="00C61D7F"/>
    <w:rsid w:val="00C645A5"/>
    <w:rsid w:val="00C7734E"/>
    <w:rsid w:val="00C82706"/>
    <w:rsid w:val="00C82A59"/>
    <w:rsid w:val="00C837C8"/>
    <w:rsid w:val="00C87016"/>
    <w:rsid w:val="00C87017"/>
    <w:rsid w:val="00C8752A"/>
    <w:rsid w:val="00C87C09"/>
    <w:rsid w:val="00C910F4"/>
    <w:rsid w:val="00C92F15"/>
    <w:rsid w:val="00C93119"/>
    <w:rsid w:val="00C95248"/>
    <w:rsid w:val="00C95CB5"/>
    <w:rsid w:val="00C95E4E"/>
    <w:rsid w:val="00C95EDC"/>
    <w:rsid w:val="00C96108"/>
    <w:rsid w:val="00C97029"/>
    <w:rsid w:val="00C9717D"/>
    <w:rsid w:val="00C97429"/>
    <w:rsid w:val="00CA0A36"/>
    <w:rsid w:val="00CA0FB7"/>
    <w:rsid w:val="00CA13B1"/>
    <w:rsid w:val="00CA2F72"/>
    <w:rsid w:val="00CA3B94"/>
    <w:rsid w:val="00CA59DE"/>
    <w:rsid w:val="00CA5A05"/>
    <w:rsid w:val="00CA6A76"/>
    <w:rsid w:val="00CA7734"/>
    <w:rsid w:val="00CB0D81"/>
    <w:rsid w:val="00CB2C07"/>
    <w:rsid w:val="00CB399B"/>
    <w:rsid w:val="00CB4942"/>
    <w:rsid w:val="00CB78CF"/>
    <w:rsid w:val="00CC283E"/>
    <w:rsid w:val="00CC2DD1"/>
    <w:rsid w:val="00CC44E1"/>
    <w:rsid w:val="00CC51A1"/>
    <w:rsid w:val="00CC52F1"/>
    <w:rsid w:val="00CC5798"/>
    <w:rsid w:val="00CC59CB"/>
    <w:rsid w:val="00CC7632"/>
    <w:rsid w:val="00CD1DF0"/>
    <w:rsid w:val="00CD24C7"/>
    <w:rsid w:val="00CD2707"/>
    <w:rsid w:val="00CD2FE3"/>
    <w:rsid w:val="00CD4B5B"/>
    <w:rsid w:val="00CD63BE"/>
    <w:rsid w:val="00CD68B7"/>
    <w:rsid w:val="00CD7B3C"/>
    <w:rsid w:val="00CD7D80"/>
    <w:rsid w:val="00CD7E5D"/>
    <w:rsid w:val="00CE0E1C"/>
    <w:rsid w:val="00CE5873"/>
    <w:rsid w:val="00CF13F0"/>
    <w:rsid w:val="00CF14E7"/>
    <w:rsid w:val="00CF2DCA"/>
    <w:rsid w:val="00CF57D1"/>
    <w:rsid w:val="00CF6310"/>
    <w:rsid w:val="00CF6C2D"/>
    <w:rsid w:val="00D0135E"/>
    <w:rsid w:val="00D02360"/>
    <w:rsid w:val="00D03D94"/>
    <w:rsid w:val="00D0446D"/>
    <w:rsid w:val="00D04DEE"/>
    <w:rsid w:val="00D058F2"/>
    <w:rsid w:val="00D07407"/>
    <w:rsid w:val="00D07814"/>
    <w:rsid w:val="00D07D6B"/>
    <w:rsid w:val="00D111F9"/>
    <w:rsid w:val="00D125AA"/>
    <w:rsid w:val="00D14746"/>
    <w:rsid w:val="00D151B2"/>
    <w:rsid w:val="00D16B2B"/>
    <w:rsid w:val="00D20D36"/>
    <w:rsid w:val="00D223AB"/>
    <w:rsid w:val="00D22E25"/>
    <w:rsid w:val="00D23658"/>
    <w:rsid w:val="00D26858"/>
    <w:rsid w:val="00D27FF6"/>
    <w:rsid w:val="00D30F38"/>
    <w:rsid w:val="00D3279E"/>
    <w:rsid w:val="00D337A8"/>
    <w:rsid w:val="00D33EC8"/>
    <w:rsid w:val="00D435FD"/>
    <w:rsid w:val="00D4437B"/>
    <w:rsid w:val="00D4548E"/>
    <w:rsid w:val="00D46D9A"/>
    <w:rsid w:val="00D46DA1"/>
    <w:rsid w:val="00D47A86"/>
    <w:rsid w:val="00D50962"/>
    <w:rsid w:val="00D50E02"/>
    <w:rsid w:val="00D51A79"/>
    <w:rsid w:val="00D5234C"/>
    <w:rsid w:val="00D53996"/>
    <w:rsid w:val="00D53C0D"/>
    <w:rsid w:val="00D53DD9"/>
    <w:rsid w:val="00D568D5"/>
    <w:rsid w:val="00D621DB"/>
    <w:rsid w:val="00D62EAF"/>
    <w:rsid w:val="00D636DA"/>
    <w:rsid w:val="00D63869"/>
    <w:rsid w:val="00D639C6"/>
    <w:rsid w:val="00D65B4D"/>
    <w:rsid w:val="00D65EE9"/>
    <w:rsid w:val="00D65FAE"/>
    <w:rsid w:val="00D66059"/>
    <w:rsid w:val="00D66A92"/>
    <w:rsid w:val="00D67E91"/>
    <w:rsid w:val="00D70818"/>
    <w:rsid w:val="00D71190"/>
    <w:rsid w:val="00D7124E"/>
    <w:rsid w:val="00D7136A"/>
    <w:rsid w:val="00D71CE0"/>
    <w:rsid w:val="00D721AE"/>
    <w:rsid w:val="00D72BDE"/>
    <w:rsid w:val="00D733A5"/>
    <w:rsid w:val="00D74192"/>
    <w:rsid w:val="00D75577"/>
    <w:rsid w:val="00D80814"/>
    <w:rsid w:val="00D81723"/>
    <w:rsid w:val="00D825C6"/>
    <w:rsid w:val="00D85693"/>
    <w:rsid w:val="00D90CB1"/>
    <w:rsid w:val="00D9157D"/>
    <w:rsid w:val="00D91A19"/>
    <w:rsid w:val="00D930B8"/>
    <w:rsid w:val="00D94546"/>
    <w:rsid w:val="00D975BC"/>
    <w:rsid w:val="00D97E54"/>
    <w:rsid w:val="00DA034F"/>
    <w:rsid w:val="00DA1500"/>
    <w:rsid w:val="00DA1B60"/>
    <w:rsid w:val="00DA3582"/>
    <w:rsid w:val="00DA44F1"/>
    <w:rsid w:val="00DB1161"/>
    <w:rsid w:val="00DB2061"/>
    <w:rsid w:val="00DB384C"/>
    <w:rsid w:val="00DB3B2C"/>
    <w:rsid w:val="00DB3E90"/>
    <w:rsid w:val="00DB618B"/>
    <w:rsid w:val="00DB6B1B"/>
    <w:rsid w:val="00DB79FD"/>
    <w:rsid w:val="00DB7C9F"/>
    <w:rsid w:val="00DC0303"/>
    <w:rsid w:val="00DC43B1"/>
    <w:rsid w:val="00DC6BB7"/>
    <w:rsid w:val="00DC7212"/>
    <w:rsid w:val="00DD10BA"/>
    <w:rsid w:val="00DD2A3A"/>
    <w:rsid w:val="00DD399E"/>
    <w:rsid w:val="00DD49F6"/>
    <w:rsid w:val="00DD49F9"/>
    <w:rsid w:val="00DD579C"/>
    <w:rsid w:val="00DD57EA"/>
    <w:rsid w:val="00DD7280"/>
    <w:rsid w:val="00DE4AD6"/>
    <w:rsid w:val="00DE4FFC"/>
    <w:rsid w:val="00DE507C"/>
    <w:rsid w:val="00DE5D54"/>
    <w:rsid w:val="00DE6C1C"/>
    <w:rsid w:val="00DF0AAB"/>
    <w:rsid w:val="00DF12D7"/>
    <w:rsid w:val="00DF3B5B"/>
    <w:rsid w:val="00DF405D"/>
    <w:rsid w:val="00DF5C82"/>
    <w:rsid w:val="00DF6275"/>
    <w:rsid w:val="00DF76EB"/>
    <w:rsid w:val="00DF7A02"/>
    <w:rsid w:val="00DF7C6D"/>
    <w:rsid w:val="00E0213D"/>
    <w:rsid w:val="00E04978"/>
    <w:rsid w:val="00E04FEC"/>
    <w:rsid w:val="00E10961"/>
    <w:rsid w:val="00E10DA6"/>
    <w:rsid w:val="00E1161A"/>
    <w:rsid w:val="00E134F2"/>
    <w:rsid w:val="00E13D5D"/>
    <w:rsid w:val="00E140AF"/>
    <w:rsid w:val="00E15F22"/>
    <w:rsid w:val="00E16886"/>
    <w:rsid w:val="00E16CD5"/>
    <w:rsid w:val="00E16DAA"/>
    <w:rsid w:val="00E17072"/>
    <w:rsid w:val="00E17518"/>
    <w:rsid w:val="00E200AF"/>
    <w:rsid w:val="00E20477"/>
    <w:rsid w:val="00E20C21"/>
    <w:rsid w:val="00E219C8"/>
    <w:rsid w:val="00E236DD"/>
    <w:rsid w:val="00E263F0"/>
    <w:rsid w:val="00E2641F"/>
    <w:rsid w:val="00E272C2"/>
    <w:rsid w:val="00E27A71"/>
    <w:rsid w:val="00E306EA"/>
    <w:rsid w:val="00E32312"/>
    <w:rsid w:val="00E3662B"/>
    <w:rsid w:val="00E401D2"/>
    <w:rsid w:val="00E410E6"/>
    <w:rsid w:val="00E4156B"/>
    <w:rsid w:val="00E420F3"/>
    <w:rsid w:val="00E42E3C"/>
    <w:rsid w:val="00E44A79"/>
    <w:rsid w:val="00E44FFD"/>
    <w:rsid w:val="00E458E3"/>
    <w:rsid w:val="00E47A50"/>
    <w:rsid w:val="00E5039C"/>
    <w:rsid w:val="00E51C07"/>
    <w:rsid w:val="00E5218D"/>
    <w:rsid w:val="00E5368B"/>
    <w:rsid w:val="00E54255"/>
    <w:rsid w:val="00E54913"/>
    <w:rsid w:val="00E54CB6"/>
    <w:rsid w:val="00E56B7C"/>
    <w:rsid w:val="00E56CB4"/>
    <w:rsid w:val="00E6013A"/>
    <w:rsid w:val="00E620F4"/>
    <w:rsid w:val="00E62C9D"/>
    <w:rsid w:val="00E63917"/>
    <w:rsid w:val="00E65702"/>
    <w:rsid w:val="00E65EC3"/>
    <w:rsid w:val="00E6638D"/>
    <w:rsid w:val="00E67E5B"/>
    <w:rsid w:val="00E7106F"/>
    <w:rsid w:val="00E711DF"/>
    <w:rsid w:val="00E7152D"/>
    <w:rsid w:val="00E71AE3"/>
    <w:rsid w:val="00E72BB1"/>
    <w:rsid w:val="00E72C52"/>
    <w:rsid w:val="00E72F11"/>
    <w:rsid w:val="00E73A4D"/>
    <w:rsid w:val="00E7425D"/>
    <w:rsid w:val="00E74427"/>
    <w:rsid w:val="00E75EDD"/>
    <w:rsid w:val="00E76C43"/>
    <w:rsid w:val="00E76C6E"/>
    <w:rsid w:val="00E77C4C"/>
    <w:rsid w:val="00E77FDD"/>
    <w:rsid w:val="00E828D0"/>
    <w:rsid w:val="00E82FBD"/>
    <w:rsid w:val="00E8388E"/>
    <w:rsid w:val="00E87735"/>
    <w:rsid w:val="00E87FB4"/>
    <w:rsid w:val="00E91F38"/>
    <w:rsid w:val="00E9218C"/>
    <w:rsid w:val="00E92771"/>
    <w:rsid w:val="00E92C46"/>
    <w:rsid w:val="00E93691"/>
    <w:rsid w:val="00E95C81"/>
    <w:rsid w:val="00E95F24"/>
    <w:rsid w:val="00E96DD1"/>
    <w:rsid w:val="00E96F5F"/>
    <w:rsid w:val="00E979D5"/>
    <w:rsid w:val="00E97F21"/>
    <w:rsid w:val="00EA011C"/>
    <w:rsid w:val="00EA159D"/>
    <w:rsid w:val="00EA199E"/>
    <w:rsid w:val="00EA30C7"/>
    <w:rsid w:val="00EA457D"/>
    <w:rsid w:val="00EA47C5"/>
    <w:rsid w:val="00EA5EF0"/>
    <w:rsid w:val="00EA7B76"/>
    <w:rsid w:val="00EB053E"/>
    <w:rsid w:val="00EB11C5"/>
    <w:rsid w:val="00EB2906"/>
    <w:rsid w:val="00EB416C"/>
    <w:rsid w:val="00EB5750"/>
    <w:rsid w:val="00EB5BB6"/>
    <w:rsid w:val="00EB62FE"/>
    <w:rsid w:val="00EB6AAA"/>
    <w:rsid w:val="00EC0E29"/>
    <w:rsid w:val="00EC2250"/>
    <w:rsid w:val="00EC3831"/>
    <w:rsid w:val="00EC3E8A"/>
    <w:rsid w:val="00EC4018"/>
    <w:rsid w:val="00EC5335"/>
    <w:rsid w:val="00ED0068"/>
    <w:rsid w:val="00ED1207"/>
    <w:rsid w:val="00ED20CD"/>
    <w:rsid w:val="00ED430E"/>
    <w:rsid w:val="00ED5AEA"/>
    <w:rsid w:val="00EE0AA7"/>
    <w:rsid w:val="00EE2B21"/>
    <w:rsid w:val="00EE36DF"/>
    <w:rsid w:val="00EE3B18"/>
    <w:rsid w:val="00EE44EE"/>
    <w:rsid w:val="00EE47B8"/>
    <w:rsid w:val="00EF2866"/>
    <w:rsid w:val="00EF327A"/>
    <w:rsid w:val="00EF3550"/>
    <w:rsid w:val="00EF3B7E"/>
    <w:rsid w:val="00EF3DF0"/>
    <w:rsid w:val="00EF44AB"/>
    <w:rsid w:val="00EF48BD"/>
    <w:rsid w:val="00EF5B80"/>
    <w:rsid w:val="00EF5C44"/>
    <w:rsid w:val="00EF7421"/>
    <w:rsid w:val="00EF7523"/>
    <w:rsid w:val="00EF7804"/>
    <w:rsid w:val="00EF7C2C"/>
    <w:rsid w:val="00F0581A"/>
    <w:rsid w:val="00F06B34"/>
    <w:rsid w:val="00F12E7A"/>
    <w:rsid w:val="00F16C58"/>
    <w:rsid w:val="00F21166"/>
    <w:rsid w:val="00F23E23"/>
    <w:rsid w:val="00F24293"/>
    <w:rsid w:val="00F24602"/>
    <w:rsid w:val="00F26307"/>
    <w:rsid w:val="00F273F6"/>
    <w:rsid w:val="00F27D5A"/>
    <w:rsid w:val="00F31F75"/>
    <w:rsid w:val="00F33010"/>
    <w:rsid w:val="00F33874"/>
    <w:rsid w:val="00F344BF"/>
    <w:rsid w:val="00F353A6"/>
    <w:rsid w:val="00F356CA"/>
    <w:rsid w:val="00F35881"/>
    <w:rsid w:val="00F35A5B"/>
    <w:rsid w:val="00F37AB4"/>
    <w:rsid w:val="00F4071A"/>
    <w:rsid w:val="00F43C57"/>
    <w:rsid w:val="00F43E42"/>
    <w:rsid w:val="00F44A8E"/>
    <w:rsid w:val="00F474E0"/>
    <w:rsid w:val="00F5101A"/>
    <w:rsid w:val="00F5270A"/>
    <w:rsid w:val="00F52A24"/>
    <w:rsid w:val="00F52DB8"/>
    <w:rsid w:val="00F6017C"/>
    <w:rsid w:val="00F60DD4"/>
    <w:rsid w:val="00F60E55"/>
    <w:rsid w:val="00F61C58"/>
    <w:rsid w:val="00F63DD9"/>
    <w:rsid w:val="00F654CA"/>
    <w:rsid w:val="00F7048F"/>
    <w:rsid w:val="00F70C15"/>
    <w:rsid w:val="00F70D0E"/>
    <w:rsid w:val="00F73787"/>
    <w:rsid w:val="00F739A9"/>
    <w:rsid w:val="00F73ACC"/>
    <w:rsid w:val="00F754EA"/>
    <w:rsid w:val="00F75BE5"/>
    <w:rsid w:val="00F80D78"/>
    <w:rsid w:val="00F840CC"/>
    <w:rsid w:val="00F8506D"/>
    <w:rsid w:val="00F8556F"/>
    <w:rsid w:val="00F85FA8"/>
    <w:rsid w:val="00F8657F"/>
    <w:rsid w:val="00F86815"/>
    <w:rsid w:val="00F86B59"/>
    <w:rsid w:val="00F86BA5"/>
    <w:rsid w:val="00F87F8C"/>
    <w:rsid w:val="00F91278"/>
    <w:rsid w:val="00F92EA8"/>
    <w:rsid w:val="00F93369"/>
    <w:rsid w:val="00F95C68"/>
    <w:rsid w:val="00F95E65"/>
    <w:rsid w:val="00F95EAD"/>
    <w:rsid w:val="00F963CF"/>
    <w:rsid w:val="00F9756F"/>
    <w:rsid w:val="00FA225D"/>
    <w:rsid w:val="00FA39D5"/>
    <w:rsid w:val="00FA42AD"/>
    <w:rsid w:val="00FA6989"/>
    <w:rsid w:val="00FB0B76"/>
    <w:rsid w:val="00FB2D74"/>
    <w:rsid w:val="00FB307C"/>
    <w:rsid w:val="00FB45D0"/>
    <w:rsid w:val="00FB5507"/>
    <w:rsid w:val="00FB6031"/>
    <w:rsid w:val="00FB64FA"/>
    <w:rsid w:val="00FB7016"/>
    <w:rsid w:val="00FC002B"/>
    <w:rsid w:val="00FC077E"/>
    <w:rsid w:val="00FC1508"/>
    <w:rsid w:val="00FC1A14"/>
    <w:rsid w:val="00FC39B6"/>
    <w:rsid w:val="00FC72E9"/>
    <w:rsid w:val="00FD17DB"/>
    <w:rsid w:val="00FD1C84"/>
    <w:rsid w:val="00FD2D1F"/>
    <w:rsid w:val="00FD38CD"/>
    <w:rsid w:val="00FD3A31"/>
    <w:rsid w:val="00FD44E7"/>
    <w:rsid w:val="00FD4746"/>
    <w:rsid w:val="00FD5C28"/>
    <w:rsid w:val="00FD60AE"/>
    <w:rsid w:val="00FD6DD0"/>
    <w:rsid w:val="00FD71B1"/>
    <w:rsid w:val="00FD7857"/>
    <w:rsid w:val="00FE0FE7"/>
    <w:rsid w:val="00FE3504"/>
    <w:rsid w:val="00FE3989"/>
    <w:rsid w:val="00FE3DB8"/>
    <w:rsid w:val="00FE4024"/>
    <w:rsid w:val="00FE423B"/>
    <w:rsid w:val="00FE46B3"/>
    <w:rsid w:val="00FE48FC"/>
    <w:rsid w:val="00FE565F"/>
    <w:rsid w:val="00FE640A"/>
    <w:rsid w:val="00FE7B9C"/>
    <w:rsid w:val="00FE7BFD"/>
    <w:rsid w:val="00FE7FF6"/>
    <w:rsid w:val="00FF0DE4"/>
    <w:rsid w:val="00FF4908"/>
    <w:rsid w:val="00FF4B3D"/>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E74BD41"/>
  <w15:docId w15:val="{3850AFDC-FE58-4BD4-BB1D-0929AB773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locke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hAnsi="Tahoma" w:cs="Tahoma"/>
      <w:sz w:val="16"/>
      <w:szCs w:val="16"/>
    </w:rPr>
  </w:style>
  <w:style w:type="paragraph" w:styleId="Revision">
    <w:name w:val="Revision"/>
    <w:hidden/>
    <w:uiPriority w:val="99"/>
    <w:semiHidden/>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styleId="Strong">
    <w:name w:val="Strong"/>
    <w:basedOn w:val="DefaultParagraphFont"/>
    <w:uiPriority w:val="22"/>
    <w:qFormat/>
    <w:locked/>
    <w:rPr>
      <w:b/>
      <w:bCs/>
    </w:rPr>
  </w:style>
  <w:style w:type="paragraph" w:styleId="ListParagraph">
    <w:name w:val="List Paragraph"/>
    <w:basedOn w:val="Normal"/>
    <w:uiPriority w:val="34"/>
    <w:qFormat/>
    <w:pPr>
      <w:ind w:left="720"/>
      <w:contextualSpacing/>
    </w:p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character" w:customStyle="1" w:styleId="Heading3Char">
    <w:name w:val="Heading 3 Char"/>
    <w:basedOn w:val="DefaultParagraphFont"/>
    <w:link w:val="Heading3"/>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image" Target="media/image5.jpeg"/><Relationship Id="rId14" Type="http://schemas.openxmlformats.org/officeDocument/2006/relationships/footer" Target="footer4.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8" Type="http://schemas.openxmlformats.org/officeDocument/2006/relationships/header" Target="header1.xml"/><Relationship Id="rId51" Type="http://schemas.openxmlformats.org/officeDocument/2006/relationships/image" Target="media/image37.jpeg"/><Relationship Id="rId72" Type="http://schemas.openxmlformats.org/officeDocument/2006/relationships/footer" Target="footer5.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header" Target="header4.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4.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5C90540D-6B79-46C2-9AD6-D6CEBA7DA978}">
  <ds:schemaRefs>
    <ds:schemaRef ds:uri="http://schemas.openxmlformats.org/officeDocument/2006/bibliography"/>
    <ds:schemaRef ds:uri="http://schemas.openxmlformats.org/wordprocessingml/2006/main"/>
    <ds:schemaRef ds:uri="http://schemas.openxmlformats.org/officeDocument/2006/relationships"/>
    <ds:schemaRef ds:uri="http://schemas.openxmlformats.org/officeDocument/2006/math"/>
    <ds:schemaRef ds:uri="http://schemas.openxmlformats.org/schemaLibrary/2006/main"/>
    <ds:schemaRef ds:uri="http://schemas.microsoft.com/office/word/2012/wordml"/>
    <ds:schemaRef ds:uri="http://schemas.microsoft.com/office/word/2010/wordml"/>
    <ds:schemaRef ds:uri="http://schemas.openxmlformats.org/markup-compatibility/2006"/>
    <ds:schemaRef ds:uri="http://schemas.openxmlformats.org/drawingml/2006/wordprocessingDrawing"/>
    <ds:schemaRef ds:uri="http://schemas.openxmlformats.org/drawingml/2006/main"/>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8380</Words>
  <Characters>47768</Characters>
  <Application>Microsoft Office Word</Application>
  <DocSecurity>0</DocSecurity>
  <Lines>398</Lines>
  <Paragraphs>112</Paragraphs>
  <ScaleCrop>false</ScaleCrop>
  <HeadingPairs>
    <vt:vector size="2" baseType="variant">
      <vt:variant>
        <vt:lpstr>Title</vt:lpstr>
      </vt:variant>
      <vt:variant>
        <vt:i4>1</vt:i4>
      </vt:variant>
    </vt:vector>
  </HeadingPairs>
  <TitlesOfParts>
    <vt:vector size="1" baseType="lpstr">
      <vt:lpstr>AP</vt:lpstr>
    </vt:vector>
  </TitlesOfParts>
  <Company>Microsoft</Company>
  <LinksUpToDate>false</LinksUpToDate>
  <CharactersWithSpaces>56036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dc:title>
  <dc:subject/>
  <dc:creator>Rocio</dc:creator>
  <cp:keywords/>
  <dc:description/>
  <cp:lastModifiedBy>ARK-Lee, Tracie L.</cp:lastModifiedBy>
  <cp:revision>2</cp:revision>
  <dcterms:created xsi:type="dcterms:W3CDTF">2025-07-03T14:07:00Z</dcterms:created>
  <dcterms:modified xsi:type="dcterms:W3CDTF">2025-07-03T14:07:00Z</dcterms:modified>
</cp:coreProperties>
</file>